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Salud Mental y Neoliberalismo </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w:t>
      </w:r>
      <w:r w:rsidRPr="00FB4A14">
        <w:rPr>
          <w:rFonts w:ascii="Times New Roman" w:eastAsia="Times New Roman" w:hAnsi="Times New Roman" w:cs="Times New Roman"/>
          <w:sz w:val="24"/>
          <w:szCs w:val="24"/>
          <w:lang w:eastAsia="es-ES"/>
        </w:rPr>
        <w:t>Capítulo del libro “Salud Mental y capitalismo”, varios autores, Cisma editorial, año 2017)</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Iván de la Mata Ruiz</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28 June, 2017 </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jc w:val="right"/>
        <w:rPr>
          <w:rFonts w:ascii="Times New Roman" w:eastAsia="Times New Roman" w:hAnsi="Times New Roman" w:cs="Times New Roman"/>
          <w:sz w:val="24"/>
          <w:szCs w:val="24"/>
          <w:lang w:eastAsia="es-ES"/>
        </w:rPr>
      </w:pPr>
      <w:proofErr w:type="gramStart"/>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There</w:t>
      </w:r>
      <w:proofErr w:type="spellEnd"/>
      <w:proofErr w:type="gram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is</w:t>
      </w:r>
      <w:proofErr w:type="spellEnd"/>
      <w:r w:rsidRPr="00FB4A14">
        <w:rPr>
          <w:rFonts w:ascii="Times New Roman" w:eastAsia="Times New Roman" w:hAnsi="Times New Roman" w:cs="Times New Roman"/>
          <w:sz w:val="24"/>
          <w:szCs w:val="24"/>
          <w:lang w:eastAsia="es-ES"/>
        </w:rPr>
        <w:t xml:space="preserve"> no </w:t>
      </w:r>
      <w:proofErr w:type="spellStart"/>
      <w:r w:rsidRPr="00FB4A14">
        <w:rPr>
          <w:rFonts w:ascii="Times New Roman" w:eastAsia="Times New Roman" w:hAnsi="Times New Roman" w:cs="Times New Roman"/>
          <w:sz w:val="24"/>
          <w:szCs w:val="24"/>
          <w:lang w:eastAsia="es-ES"/>
        </w:rPr>
        <w:t>such</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thing</w:t>
      </w:r>
      <w:proofErr w:type="spellEnd"/>
      <w:r w:rsidRPr="00FB4A14">
        <w:rPr>
          <w:rFonts w:ascii="Times New Roman" w:eastAsia="Times New Roman" w:hAnsi="Times New Roman" w:cs="Times New Roman"/>
          <w:sz w:val="24"/>
          <w:szCs w:val="24"/>
          <w:lang w:eastAsia="es-ES"/>
        </w:rPr>
        <w:t xml:space="preserve"> as </w:t>
      </w:r>
      <w:proofErr w:type="spellStart"/>
      <w:r w:rsidRPr="00FB4A14">
        <w:rPr>
          <w:rFonts w:ascii="Times New Roman" w:eastAsia="Times New Roman" w:hAnsi="Times New Roman" w:cs="Times New Roman"/>
          <w:sz w:val="24"/>
          <w:szCs w:val="24"/>
          <w:lang w:eastAsia="es-ES"/>
        </w:rPr>
        <w:t>society</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There</w:t>
      </w:r>
      <w:proofErr w:type="spellEnd"/>
      <w:r w:rsidRPr="00FB4A14">
        <w:rPr>
          <w:rFonts w:ascii="Times New Roman" w:eastAsia="Times New Roman" w:hAnsi="Times New Roman" w:cs="Times New Roman"/>
          <w:sz w:val="24"/>
          <w:szCs w:val="24"/>
          <w:lang w:eastAsia="es-ES"/>
        </w:rPr>
        <w:t xml:space="preserve"> are individual </w:t>
      </w:r>
      <w:proofErr w:type="spellStart"/>
      <w:r w:rsidRPr="00FB4A14">
        <w:rPr>
          <w:rFonts w:ascii="Times New Roman" w:eastAsia="Times New Roman" w:hAnsi="Times New Roman" w:cs="Times New Roman"/>
          <w:sz w:val="24"/>
          <w:szCs w:val="24"/>
          <w:lang w:eastAsia="es-ES"/>
        </w:rPr>
        <w:t>men</w:t>
      </w:r>
      <w:proofErr w:type="spellEnd"/>
      <w:r w:rsidRPr="00FB4A14">
        <w:rPr>
          <w:rFonts w:ascii="Times New Roman" w:eastAsia="Times New Roman" w:hAnsi="Times New Roman" w:cs="Times New Roman"/>
          <w:sz w:val="24"/>
          <w:szCs w:val="24"/>
          <w:lang w:eastAsia="es-ES"/>
        </w:rPr>
        <w:t xml:space="preserve"> and </w:t>
      </w:r>
      <w:proofErr w:type="spellStart"/>
      <w:r w:rsidRPr="00FB4A14">
        <w:rPr>
          <w:rFonts w:ascii="Times New Roman" w:eastAsia="Times New Roman" w:hAnsi="Times New Roman" w:cs="Times New Roman"/>
          <w:sz w:val="24"/>
          <w:szCs w:val="24"/>
          <w:lang w:eastAsia="es-ES"/>
        </w:rPr>
        <w:t>women</w:t>
      </w:r>
      <w:proofErr w:type="spellEnd"/>
      <w:r w:rsidRPr="00FB4A14">
        <w:rPr>
          <w:rFonts w:ascii="Times New Roman" w:eastAsia="Times New Roman" w:hAnsi="Times New Roman" w:cs="Times New Roman"/>
          <w:sz w:val="24"/>
          <w:szCs w:val="24"/>
          <w:lang w:eastAsia="es-ES"/>
        </w:rPr>
        <w:t xml:space="preserve"> and </w:t>
      </w:r>
      <w:proofErr w:type="spellStart"/>
      <w:r w:rsidRPr="00FB4A14">
        <w:rPr>
          <w:rFonts w:ascii="Times New Roman" w:eastAsia="Times New Roman" w:hAnsi="Times New Roman" w:cs="Times New Roman"/>
          <w:sz w:val="24"/>
          <w:szCs w:val="24"/>
          <w:lang w:eastAsia="es-ES"/>
        </w:rPr>
        <w:t>there</w:t>
      </w:r>
      <w:proofErr w:type="spellEnd"/>
      <w:r w:rsidRPr="00FB4A14">
        <w:rPr>
          <w:rFonts w:ascii="Times New Roman" w:eastAsia="Times New Roman" w:hAnsi="Times New Roman" w:cs="Times New Roman"/>
          <w:sz w:val="24"/>
          <w:szCs w:val="24"/>
          <w:lang w:eastAsia="es-ES"/>
        </w:rPr>
        <w:t xml:space="preserve"> are </w:t>
      </w:r>
      <w:proofErr w:type="spellStart"/>
      <w:r w:rsidRPr="00FB4A14">
        <w:rPr>
          <w:rFonts w:ascii="Times New Roman" w:eastAsia="Times New Roman" w:hAnsi="Times New Roman" w:cs="Times New Roman"/>
          <w:sz w:val="24"/>
          <w:szCs w:val="24"/>
          <w:lang w:eastAsia="es-ES"/>
        </w:rPr>
        <w:t>families</w:t>
      </w:r>
      <w:proofErr w:type="spellEnd"/>
      <w:r w:rsidRPr="00FB4A14">
        <w:rPr>
          <w:rFonts w:ascii="Times New Roman" w:eastAsia="Times New Roman" w:hAnsi="Times New Roman" w:cs="Times New Roman"/>
          <w:sz w:val="24"/>
          <w:szCs w:val="24"/>
          <w:lang w:eastAsia="es-ES"/>
        </w:rPr>
        <w:t>”</w:t>
      </w:r>
    </w:p>
    <w:p w:rsidR="00FB4A14" w:rsidRPr="00FB4A14" w:rsidRDefault="00FB4A14" w:rsidP="00FB4A14">
      <w:pPr>
        <w:spacing w:after="0" w:line="240" w:lineRule="auto"/>
        <w:jc w:val="right"/>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Margaret Thatcher, 1987</w:t>
      </w:r>
    </w:p>
    <w:p w:rsidR="00FB4A14" w:rsidRPr="00FB4A14" w:rsidRDefault="00FB4A14" w:rsidP="00FB4A14">
      <w:pPr>
        <w:spacing w:after="0" w:line="240" w:lineRule="auto"/>
        <w:jc w:val="right"/>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Introducción: la razón neoliberal</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El gobierno neoliberal se puede entender simplemente como una actualización de la teoría liberal clásica, esa ideología que presupone que el libre mercado es el motor de la riqueza de los ciudadanos y sobre el que el Estado no puede intervenir o sólo lo debe de forma mínima para garantizar que sus propias reglas funcionen. Sería la parte “negativa” del poder neoliberal, “el laissez faire” clásico: el estado debe dejarse en su mínima expresión, básicamente con funciones de mantener el “orden público”. Esta forma de entender el gobierno neoliberal explica muy bien los recortes en servicios públicos, prestaciones sociales y derechos laborales que hemos sufrido en las últimas décadas y las políticas represivas en materia de derechos civiles. Digamos que al “laissez faire” económico le corresponde un poder “disciplinario” clásico, represivo.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Sin embargo, como señalan </w:t>
      </w:r>
      <w:proofErr w:type="spellStart"/>
      <w:r w:rsidRPr="00FB4A14">
        <w:rPr>
          <w:rFonts w:ascii="Times New Roman" w:eastAsia="Times New Roman" w:hAnsi="Times New Roman" w:cs="Times New Roman"/>
          <w:sz w:val="24"/>
          <w:szCs w:val="24"/>
          <w:lang w:eastAsia="es-ES"/>
        </w:rPr>
        <w:t>Dardot</w:t>
      </w:r>
      <w:proofErr w:type="spellEnd"/>
      <w:r w:rsidRPr="00FB4A14">
        <w:rPr>
          <w:rFonts w:ascii="Times New Roman" w:eastAsia="Times New Roman" w:hAnsi="Times New Roman" w:cs="Times New Roman"/>
          <w:sz w:val="24"/>
          <w:szCs w:val="24"/>
          <w:lang w:eastAsia="es-ES"/>
        </w:rPr>
        <w:t xml:space="preserve"> y Laval, el neoliberalismo, es mucho más que una nueva expresión del capitalismo, es una nueva forma de sociedad. A diferencia del liberalismo clásico, el neoliberalismo va más allá de la cuestión de la limitación de la intervención del estado. Ya no se trata de limitar, sino de extender. </w:t>
      </w:r>
      <w:r w:rsidRPr="00FB4A14">
        <w:rPr>
          <w:rFonts w:ascii="Times New Roman" w:eastAsia="Times New Roman" w:hAnsi="Times New Roman" w:cs="Times New Roman"/>
          <w:b/>
          <w:bCs/>
          <w:sz w:val="24"/>
          <w:szCs w:val="24"/>
          <w:lang w:eastAsia="es-ES"/>
        </w:rPr>
        <w:t xml:space="preserve">Extender la lógica del mercado más allá de la estricta esfera de la actividad económica </w:t>
      </w:r>
      <w:r w:rsidRPr="00FB4A14">
        <w:rPr>
          <w:rFonts w:ascii="Times New Roman" w:eastAsia="Times New Roman" w:hAnsi="Times New Roman" w:cs="Times New Roman"/>
          <w:sz w:val="24"/>
          <w:szCs w:val="24"/>
          <w:lang w:eastAsia="es-ES"/>
        </w:rPr>
        <w:t xml:space="preserve">y con ese fin reformar el funcionamiento interno del Estado de manera que sea la palanca principal de esa extensión. El neoliberalismo se expande como una </w:t>
      </w:r>
      <w:r w:rsidRPr="00FB4A14">
        <w:rPr>
          <w:rFonts w:ascii="Times New Roman" w:eastAsia="Times New Roman" w:hAnsi="Times New Roman" w:cs="Times New Roman"/>
          <w:b/>
          <w:bCs/>
          <w:sz w:val="24"/>
          <w:szCs w:val="24"/>
          <w:lang w:eastAsia="es-ES"/>
        </w:rPr>
        <w:t xml:space="preserve">razón que atraviesa todas las esferas de la existencia humana, que conforma las relaciones sociales, </w:t>
      </w:r>
      <w:r w:rsidRPr="00FB4A14">
        <w:rPr>
          <w:rFonts w:ascii="Times New Roman" w:eastAsia="Times New Roman" w:hAnsi="Times New Roman" w:cs="Times New Roman"/>
          <w:sz w:val="24"/>
          <w:szCs w:val="24"/>
          <w:lang w:eastAsia="es-ES"/>
        </w:rPr>
        <w:t xml:space="preserve">que “hace mundo”, que </w:t>
      </w:r>
      <w:r w:rsidRPr="00FB4A14">
        <w:rPr>
          <w:rFonts w:ascii="Times New Roman" w:eastAsia="Times New Roman" w:hAnsi="Times New Roman" w:cs="Times New Roman"/>
          <w:b/>
          <w:bCs/>
          <w:sz w:val="24"/>
          <w:szCs w:val="24"/>
          <w:lang w:eastAsia="es-ES"/>
        </w:rPr>
        <w:t xml:space="preserve">crea nuevas subjetividades presididas por una lógica de competencia. </w:t>
      </w:r>
      <w:r w:rsidRPr="00FB4A14">
        <w:rPr>
          <w:rFonts w:ascii="Times New Roman" w:eastAsia="Times New Roman" w:hAnsi="Times New Roman" w:cs="Times New Roman"/>
          <w:sz w:val="24"/>
          <w:szCs w:val="24"/>
          <w:lang w:eastAsia="es-ES"/>
        </w:rPr>
        <w:t xml:space="preserve">En ese sentido las palabras de Margaret Thatcher </w:t>
      </w:r>
      <w:proofErr w:type="gramStart"/>
      <w:r w:rsidRPr="00FB4A14">
        <w:rPr>
          <w:rFonts w:ascii="Times New Roman" w:eastAsia="Times New Roman" w:hAnsi="Times New Roman" w:cs="Times New Roman"/>
          <w:sz w:val="24"/>
          <w:szCs w:val="24"/>
          <w:lang w:eastAsia="es-ES"/>
        </w:rPr>
        <w:t>“ La</w:t>
      </w:r>
      <w:proofErr w:type="gramEnd"/>
      <w:r w:rsidRPr="00FB4A14">
        <w:rPr>
          <w:rFonts w:ascii="Times New Roman" w:eastAsia="Times New Roman" w:hAnsi="Times New Roman" w:cs="Times New Roman"/>
          <w:sz w:val="24"/>
          <w:szCs w:val="24"/>
          <w:lang w:eastAsia="es-ES"/>
        </w:rPr>
        <w:t xml:space="preserve"> economía es el medio, nuestro objetivo es el alma,” sintetiza magistralmente el programa neoliberal. El Poder neoliberal, no es por tanto solo un poder represivo, sino que es un Poder creador de subjetividad, un poder seductor en que </w:t>
      </w:r>
      <w:r w:rsidRPr="00FB4A14">
        <w:rPr>
          <w:rFonts w:ascii="Times New Roman" w:eastAsia="Times New Roman" w:hAnsi="Times New Roman" w:cs="Times New Roman"/>
          <w:b/>
          <w:bCs/>
          <w:sz w:val="24"/>
          <w:szCs w:val="24"/>
          <w:lang w:eastAsia="es-ES"/>
        </w:rPr>
        <w:t>la razón general de la competencia que preside la economía</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 xml:space="preserve">se </w:t>
      </w:r>
      <w:proofErr w:type="spellStart"/>
      <w:r w:rsidRPr="00FB4A14">
        <w:rPr>
          <w:rFonts w:ascii="Times New Roman" w:eastAsia="Times New Roman" w:hAnsi="Times New Roman" w:cs="Times New Roman"/>
          <w:b/>
          <w:bCs/>
          <w:sz w:val="24"/>
          <w:szCs w:val="24"/>
          <w:lang w:eastAsia="es-ES"/>
        </w:rPr>
        <w:t>introyecta</w:t>
      </w:r>
      <w:proofErr w:type="spellEnd"/>
      <w:r w:rsidRPr="00FB4A14">
        <w:rPr>
          <w:rFonts w:ascii="Times New Roman" w:eastAsia="Times New Roman" w:hAnsi="Times New Roman" w:cs="Times New Roman"/>
          <w:b/>
          <w:bCs/>
          <w:sz w:val="24"/>
          <w:szCs w:val="24"/>
          <w:lang w:eastAsia="es-ES"/>
        </w:rPr>
        <w:t xml:space="preserve"> en cada individuo y en las relaciones sociales</w:t>
      </w:r>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Byung</w:t>
      </w:r>
      <w:proofErr w:type="spellEnd"/>
      <w:r w:rsidRPr="00FB4A14">
        <w:rPr>
          <w:rFonts w:ascii="Times New Roman" w:eastAsia="Times New Roman" w:hAnsi="Times New Roman" w:cs="Times New Roman"/>
          <w:sz w:val="24"/>
          <w:szCs w:val="24"/>
          <w:lang w:eastAsia="es-ES"/>
        </w:rPr>
        <w:t xml:space="preserve"> Chal Han define este nuevo poder como “</w:t>
      </w:r>
      <w:proofErr w:type="spellStart"/>
      <w:r w:rsidRPr="00FB4A14">
        <w:rPr>
          <w:rFonts w:ascii="Times New Roman" w:eastAsia="Times New Roman" w:hAnsi="Times New Roman" w:cs="Times New Roman"/>
          <w:sz w:val="24"/>
          <w:szCs w:val="24"/>
          <w:lang w:eastAsia="es-ES"/>
        </w:rPr>
        <w:t>Psicopolítica</w:t>
      </w:r>
      <w:proofErr w:type="spellEnd"/>
      <w:r w:rsidRPr="00FB4A14">
        <w:rPr>
          <w:rFonts w:ascii="Times New Roman" w:eastAsia="Times New Roman" w:hAnsi="Times New Roman" w:cs="Times New Roman"/>
          <w:sz w:val="24"/>
          <w:szCs w:val="24"/>
          <w:lang w:eastAsia="es-ES"/>
        </w:rPr>
        <w:t>”, un poder cuya eficacia se basa en la ilusión del individuo en su propia libertad, en su propio sometimiento.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Nos interesa especialmente este aspecto </w:t>
      </w:r>
      <w:proofErr w:type="spellStart"/>
      <w:r w:rsidRPr="00FB4A14">
        <w:rPr>
          <w:rFonts w:ascii="Times New Roman" w:eastAsia="Times New Roman" w:hAnsi="Times New Roman" w:cs="Times New Roman"/>
          <w:sz w:val="24"/>
          <w:szCs w:val="24"/>
          <w:lang w:eastAsia="es-ES"/>
        </w:rPr>
        <w:t>performativo</w:t>
      </w:r>
      <w:proofErr w:type="spellEnd"/>
      <w:r w:rsidRPr="00FB4A14">
        <w:rPr>
          <w:rFonts w:ascii="Times New Roman" w:eastAsia="Times New Roman" w:hAnsi="Times New Roman" w:cs="Times New Roman"/>
          <w:sz w:val="24"/>
          <w:szCs w:val="24"/>
          <w:lang w:eastAsia="es-ES"/>
        </w:rPr>
        <w:t xml:space="preserve"> de la subjetividad para entender el </w:t>
      </w:r>
      <w:r w:rsidRPr="00FB4A14">
        <w:rPr>
          <w:rFonts w:ascii="Times New Roman" w:eastAsia="Times New Roman" w:hAnsi="Times New Roman" w:cs="Times New Roman"/>
          <w:b/>
          <w:bCs/>
          <w:sz w:val="24"/>
          <w:szCs w:val="24"/>
          <w:lang w:eastAsia="es-ES"/>
        </w:rPr>
        <w:t xml:space="preserve">discurso hegemónico de la psiquiatría y del resto de la disciplinas “psi” </w:t>
      </w:r>
      <w:r w:rsidRPr="00FB4A14">
        <w:rPr>
          <w:rFonts w:ascii="Times New Roman" w:eastAsia="Times New Roman" w:hAnsi="Times New Roman" w:cs="Times New Roman"/>
          <w:sz w:val="24"/>
          <w:szCs w:val="24"/>
          <w:lang w:eastAsia="es-ES"/>
        </w:rPr>
        <w:t>en la época neoliberal.</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El hombre neoliberal</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El lugar que ocupa es nuestra cultura la figura del “</w:t>
      </w:r>
      <w:r w:rsidRPr="00FB4A14">
        <w:rPr>
          <w:rFonts w:ascii="Times New Roman" w:eastAsia="Times New Roman" w:hAnsi="Times New Roman" w:cs="Times New Roman"/>
          <w:b/>
          <w:bCs/>
          <w:sz w:val="24"/>
          <w:szCs w:val="24"/>
          <w:lang w:eastAsia="es-ES"/>
        </w:rPr>
        <w:t>emprendedor</w:t>
      </w:r>
      <w:r w:rsidRPr="00FB4A14">
        <w:rPr>
          <w:rFonts w:ascii="Times New Roman" w:eastAsia="Times New Roman" w:hAnsi="Times New Roman" w:cs="Times New Roman"/>
          <w:sz w:val="24"/>
          <w:szCs w:val="24"/>
          <w:lang w:eastAsia="es-ES"/>
        </w:rPr>
        <w:t xml:space="preserve">”, nos da idea de esta transformación que se ha producido en la subjetividad. Frente a la concepción clásica del “homo </w:t>
      </w:r>
      <w:proofErr w:type="spellStart"/>
      <w:r w:rsidRPr="00FB4A14">
        <w:rPr>
          <w:rFonts w:ascii="Times New Roman" w:eastAsia="Times New Roman" w:hAnsi="Times New Roman" w:cs="Times New Roman"/>
          <w:sz w:val="24"/>
          <w:szCs w:val="24"/>
          <w:lang w:eastAsia="es-ES"/>
        </w:rPr>
        <w:t>economicus</w:t>
      </w:r>
      <w:proofErr w:type="spellEnd"/>
      <w:r w:rsidRPr="00FB4A14">
        <w:rPr>
          <w:rFonts w:ascii="Times New Roman" w:eastAsia="Times New Roman" w:hAnsi="Times New Roman" w:cs="Times New Roman"/>
          <w:sz w:val="24"/>
          <w:szCs w:val="24"/>
          <w:lang w:eastAsia="es-ES"/>
        </w:rPr>
        <w:t xml:space="preserve">” en el siglo XVIII basada en virtudes personales de cálculo, prudencia y ahorro (equilibrio en los intercambios, balanza de los placeres y los esfuerzos, búsqueda de la felicidad sin excesos), el hombre neoliberal está llamado a </w:t>
      </w:r>
      <w:r w:rsidRPr="00FB4A14">
        <w:rPr>
          <w:rFonts w:ascii="Times New Roman" w:eastAsia="Times New Roman" w:hAnsi="Times New Roman" w:cs="Times New Roman"/>
          <w:sz w:val="24"/>
          <w:szCs w:val="24"/>
          <w:lang w:eastAsia="es-ES"/>
        </w:rPr>
        <w:lastRenderedPageBreak/>
        <w:t>conducirse como un “</w:t>
      </w:r>
      <w:r w:rsidRPr="00FB4A14">
        <w:rPr>
          <w:rFonts w:ascii="Times New Roman" w:eastAsia="Times New Roman" w:hAnsi="Times New Roman" w:cs="Times New Roman"/>
          <w:b/>
          <w:bCs/>
          <w:sz w:val="24"/>
          <w:szCs w:val="24"/>
          <w:lang w:eastAsia="es-ES"/>
        </w:rPr>
        <w:t>empresa de sí mismo”</w:t>
      </w:r>
      <w:r w:rsidRPr="00FB4A14">
        <w:rPr>
          <w:rFonts w:ascii="Times New Roman" w:eastAsia="Times New Roman" w:hAnsi="Times New Roman" w:cs="Times New Roman"/>
          <w:sz w:val="24"/>
          <w:szCs w:val="24"/>
          <w:lang w:eastAsia="es-ES"/>
        </w:rPr>
        <w:t xml:space="preserve"> en que el </w:t>
      </w:r>
      <w:r w:rsidRPr="00FB4A14">
        <w:rPr>
          <w:rFonts w:ascii="Times New Roman" w:eastAsia="Times New Roman" w:hAnsi="Times New Roman" w:cs="Times New Roman"/>
          <w:b/>
          <w:bCs/>
          <w:sz w:val="24"/>
          <w:szCs w:val="24"/>
          <w:lang w:eastAsia="es-ES"/>
        </w:rPr>
        <w:t>individualismo más atroz y la competencia con los otros preside el conjunto sus relaciones</w:t>
      </w:r>
      <w:r w:rsidRPr="00FB4A14">
        <w:rPr>
          <w:rFonts w:ascii="Times New Roman" w:eastAsia="Times New Roman" w:hAnsi="Times New Roman" w:cs="Times New Roman"/>
          <w:sz w:val="24"/>
          <w:szCs w:val="24"/>
          <w:lang w:eastAsia="es-ES"/>
        </w:rPr>
        <w:t>. La búsqueda del beneficio se traslada a las relaciones entre las propias personas, a las relaciones íntimas, presididas por el cálculo y la lógica del mercado. Ser “empresario de sí” significa vivir por completo en el riesgo, una conminación constante a ir más allá de uno mismo, asumir en la propia vida un desequilibrio permanente, no descansar o pararse jamás, superarse siempre y encontrar el disfrute en esa misma superación de toda situación dada. La lógica de acumulación indefinida del capital se hubiese convertido en una modalidad subjetiva y a la vez es en esa subjetividad donde se amplían los mercados.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El hombre neoliberal aparece como </w:t>
      </w:r>
      <w:r w:rsidRPr="00FB4A14">
        <w:rPr>
          <w:rFonts w:ascii="Times New Roman" w:eastAsia="Times New Roman" w:hAnsi="Times New Roman" w:cs="Times New Roman"/>
          <w:b/>
          <w:bCs/>
          <w:sz w:val="24"/>
          <w:szCs w:val="24"/>
          <w:lang w:eastAsia="es-ES"/>
        </w:rPr>
        <w:t>responsable único de su destino</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ajeno a cualquier determinante social.</w:t>
      </w:r>
      <w:r w:rsidRPr="00FB4A14">
        <w:rPr>
          <w:rFonts w:ascii="Times New Roman" w:eastAsia="Times New Roman" w:hAnsi="Times New Roman" w:cs="Times New Roman"/>
          <w:sz w:val="24"/>
          <w:szCs w:val="24"/>
          <w:lang w:eastAsia="es-ES"/>
        </w:rPr>
        <w:t xml:space="preserve"> Los manuales de autoayuda de la psicología positiva expresan de una forma clara estas técnicas </w:t>
      </w:r>
      <w:proofErr w:type="spellStart"/>
      <w:r w:rsidRPr="00FB4A14">
        <w:rPr>
          <w:rFonts w:ascii="Times New Roman" w:eastAsia="Times New Roman" w:hAnsi="Times New Roman" w:cs="Times New Roman"/>
          <w:sz w:val="24"/>
          <w:szCs w:val="24"/>
          <w:lang w:eastAsia="es-ES"/>
        </w:rPr>
        <w:t>psicopolíticas</w:t>
      </w:r>
      <w:proofErr w:type="spellEnd"/>
      <w:r w:rsidRPr="00FB4A14">
        <w:rPr>
          <w:rFonts w:ascii="Times New Roman" w:eastAsia="Times New Roman" w:hAnsi="Times New Roman" w:cs="Times New Roman"/>
          <w:sz w:val="24"/>
          <w:szCs w:val="24"/>
          <w:lang w:eastAsia="es-ES"/>
        </w:rPr>
        <w:t>, en el que a través de un lenguaje cargado de términos económicos reproducen este modelo de subjetividad y localizan en el individuo la fuente de su infortunio o de su éxito. Así l</w:t>
      </w:r>
      <w:r w:rsidRPr="00FB4A14">
        <w:rPr>
          <w:rFonts w:ascii="Times New Roman" w:eastAsia="Times New Roman" w:hAnsi="Times New Roman" w:cs="Times New Roman"/>
          <w:b/>
          <w:bCs/>
          <w:sz w:val="24"/>
          <w:szCs w:val="24"/>
          <w:lang w:eastAsia="es-ES"/>
        </w:rPr>
        <w:t>a felicidad pasa a ser entendida como un camino de “superación y desarrollo personal”, en que uno debe “optimizar los recursos personales” y aprender a “gestionar sus emociones” para conseguir un mejor “valor” de sí mismo, una mayor “autoestima”.</w:t>
      </w:r>
      <w:r w:rsidRPr="00FB4A14">
        <w:rPr>
          <w:rFonts w:ascii="Times New Roman" w:eastAsia="Times New Roman" w:hAnsi="Times New Roman" w:cs="Times New Roman"/>
          <w:sz w:val="24"/>
          <w:szCs w:val="24"/>
          <w:lang w:eastAsia="es-ES"/>
        </w:rPr>
        <w:t xml:space="preserve"> El libro de Spencer Johnson de 1998, “Quien se ha llevado mi queso” es paradigmático de esta ideología, en el que a través de una parábola con ratones y liliputienses nos ofrece una verdadero camino para la introyección psicológica del despido libre: uno tiene que calcular los riesgos en los que vive y adelantarse a ellos, actuar para el cambio, conocer a los competidores, salir de la empresa antes de que prescindan de uno.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Efectos de las políticas neoliberales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El éxito de este cambio antropológico en el que todos los aspectos de la vida social aparecen mercantilizados pasa por una serie de prácticas previas que se van organizando en el espacio social y sobre las que a posteriori se van construyendo los armazones ideológicos que las justifican. Podemos destacar varias de ellas: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La </w:t>
      </w:r>
      <w:r w:rsidRPr="00FB4A14">
        <w:rPr>
          <w:rFonts w:ascii="Times New Roman" w:eastAsia="Times New Roman" w:hAnsi="Times New Roman" w:cs="Times New Roman"/>
          <w:b/>
          <w:bCs/>
          <w:sz w:val="24"/>
          <w:szCs w:val="24"/>
          <w:lang w:eastAsia="es-ES"/>
        </w:rPr>
        <w:t>destrucción de los mecanismos de protección social</w:t>
      </w:r>
      <w:r w:rsidRPr="00FB4A14">
        <w:rPr>
          <w:rFonts w:ascii="Times New Roman" w:eastAsia="Times New Roman" w:hAnsi="Times New Roman" w:cs="Times New Roman"/>
          <w:sz w:val="24"/>
          <w:szCs w:val="24"/>
          <w:lang w:eastAsia="es-ES"/>
        </w:rPr>
        <w:t xml:space="preserve"> que se habían construido para paliar las contradicciones del capitalismo industrial tras la Segunda Guerra Mundial. Estos mecanismos giraban en torno a la institución social del salario y asignaban al Estado cierto poder redistributivo a través de impuestos progresivos, seguros de desempleo, pensiones públicas, servicios públicos universales, convenios colectivos, etc…</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 xml:space="preserve">Desactivación de las luchas y resistencias colectivas </w:t>
      </w:r>
      <w:r w:rsidRPr="00FB4A14">
        <w:rPr>
          <w:rFonts w:ascii="Times New Roman" w:eastAsia="Times New Roman" w:hAnsi="Times New Roman" w:cs="Times New Roman"/>
          <w:sz w:val="24"/>
          <w:szCs w:val="24"/>
          <w:lang w:eastAsia="es-ES"/>
        </w:rPr>
        <w:t xml:space="preserve">clásicas como por ejemplo los sindicatos o las solidaridades en el trabajo, horadadas por las técnicas de </w:t>
      </w:r>
      <w:proofErr w:type="spellStart"/>
      <w:r w:rsidRPr="00FB4A14">
        <w:rPr>
          <w:rFonts w:ascii="Times New Roman" w:eastAsia="Times New Roman" w:hAnsi="Times New Roman" w:cs="Times New Roman"/>
          <w:sz w:val="24"/>
          <w:szCs w:val="24"/>
          <w:lang w:eastAsia="es-ES"/>
        </w:rPr>
        <w:t>management</w:t>
      </w:r>
      <w:proofErr w:type="spellEnd"/>
      <w:r w:rsidRPr="00FB4A14">
        <w:rPr>
          <w:rFonts w:ascii="Times New Roman" w:eastAsia="Times New Roman" w:hAnsi="Times New Roman" w:cs="Times New Roman"/>
          <w:sz w:val="24"/>
          <w:szCs w:val="24"/>
          <w:lang w:eastAsia="es-ES"/>
        </w:rPr>
        <w:t xml:space="preserve"> moderno.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La </w:t>
      </w:r>
      <w:r w:rsidRPr="00FB4A14">
        <w:rPr>
          <w:rFonts w:ascii="Times New Roman" w:eastAsia="Times New Roman" w:hAnsi="Times New Roman" w:cs="Times New Roman"/>
          <w:b/>
          <w:bCs/>
          <w:sz w:val="24"/>
          <w:szCs w:val="24"/>
          <w:lang w:eastAsia="es-ES"/>
        </w:rPr>
        <w:t>mercantilización de los servicios públicos</w:t>
      </w:r>
      <w:r w:rsidRPr="00FB4A14">
        <w:rPr>
          <w:rFonts w:ascii="Times New Roman" w:eastAsia="Times New Roman" w:hAnsi="Times New Roman" w:cs="Times New Roman"/>
          <w:sz w:val="24"/>
          <w:szCs w:val="24"/>
          <w:lang w:eastAsia="es-ES"/>
        </w:rPr>
        <w:t xml:space="preserve">. En el caso de los servicios sanitarios se trata de una doble estrategia. Por un lado el </w:t>
      </w:r>
      <w:r w:rsidRPr="00FB4A14">
        <w:rPr>
          <w:rFonts w:ascii="Times New Roman" w:eastAsia="Times New Roman" w:hAnsi="Times New Roman" w:cs="Times New Roman"/>
          <w:b/>
          <w:bCs/>
          <w:sz w:val="24"/>
          <w:szCs w:val="24"/>
          <w:lang w:eastAsia="es-ES"/>
        </w:rPr>
        <w:t>cuestionamiento de la universalidad de las prestaciones sanitarias</w:t>
      </w:r>
      <w:r w:rsidRPr="00FB4A14">
        <w:rPr>
          <w:rFonts w:ascii="Times New Roman" w:eastAsia="Times New Roman" w:hAnsi="Times New Roman" w:cs="Times New Roman"/>
          <w:sz w:val="24"/>
          <w:szCs w:val="24"/>
          <w:lang w:eastAsia="es-ES"/>
        </w:rPr>
        <w:t xml:space="preserve"> deteriorando los servicios públicos y potenciando el </w:t>
      </w:r>
      <w:r w:rsidRPr="00FB4A14">
        <w:rPr>
          <w:rFonts w:ascii="Times New Roman" w:eastAsia="Times New Roman" w:hAnsi="Times New Roman" w:cs="Times New Roman"/>
          <w:b/>
          <w:bCs/>
          <w:sz w:val="24"/>
          <w:szCs w:val="24"/>
          <w:lang w:eastAsia="es-ES"/>
        </w:rPr>
        <w:t>aseguramiento privado</w:t>
      </w:r>
      <w:r w:rsidRPr="00FB4A14">
        <w:rPr>
          <w:rFonts w:ascii="Times New Roman" w:eastAsia="Times New Roman" w:hAnsi="Times New Roman" w:cs="Times New Roman"/>
          <w:sz w:val="24"/>
          <w:szCs w:val="24"/>
          <w:lang w:eastAsia="es-ES"/>
        </w:rPr>
        <w:t xml:space="preserve"> en determinados sectores de la clase media. Por otro lado introduciendo mecanismos de mercado, en la sanidad pública a través de la </w:t>
      </w:r>
      <w:r w:rsidRPr="00FB4A14">
        <w:rPr>
          <w:rFonts w:ascii="Times New Roman" w:eastAsia="Times New Roman" w:hAnsi="Times New Roman" w:cs="Times New Roman"/>
          <w:b/>
          <w:bCs/>
          <w:sz w:val="24"/>
          <w:szCs w:val="24"/>
          <w:lang w:eastAsia="es-ES"/>
        </w:rPr>
        <w:t xml:space="preserve">privatización </w:t>
      </w:r>
      <w:r w:rsidRPr="00FB4A14">
        <w:rPr>
          <w:rFonts w:ascii="Times New Roman" w:eastAsia="Times New Roman" w:hAnsi="Times New Roman" w:cs="Times New Roman"/>
          <w:sz w:val="24"/>
          <w:szCs w:val="24"/>
          <w:lang w:eastAsia="es-ES"/>
        </w:rPr>
        <w:t xml:space="preserve">de los proveedores que compiten en captar clientes rentables. La planificación basada en las necesidades de una población adscrita a un territorio, se sustituye por mecanismos de elección individual, en los que el paciente tiene la ilusión y el deber de elegir entre la oferta de los proveedores. La “Autoridad” responsable de la </w:t>
      </w:r>
      <w:r w:rsidRPr="00FB4A14">
        <w:rPr>
          <w:rFonts w:ascii="Times New Roman" w:eastAsia="Times New Roman" w:hAnsi="Times New Roman" w:cs="Times New Roman"/>
          <w:sz w:val="24"/>
          <w:szCs w:val="24"/>
          <w:lang w:eastAsia="es-ES"/>
        </w:rPr>
        <w:lastRenderedPageBreak/>
        <w:t xml:space="preserve">salud colectiva se difumina en una </w:t>
      </w:r>
      <w:r w:rsidRPr="00FB4A14">
        <w:rPr>
          <w:rFonts w:ascii="Times New Roman" w:eastAsia="Times New Roman" w:hAnsi="Times New Roman" w:cs="Times New Roman"/>
          <w:b/>
          <w:bCs/>
          <w:sz w:val="24"/>
          <w:szCs w:val="24"/>
          <w:lang w:eastAsia="es-ES"/>
        </w:rPr>
        <w:t>responsabilidad exclusivamente individual.</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Esta lógica de mercado tenido un impacto importante en el modelo de atención de la salud mental comunitario.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Cómo se señalaba antes, estas prácticas estratégicas preceden en muchos casos a la teoría que termina justificándolas. Así la necesidad de abrir los servicios públicos al mercado privado se justifica en función de la </w:t>
      </w:r>
      <w:r w:rsidRPr="00FB4A14">
        <w:rPr>
          <w:rFonts w:ascii="Times New Roman" w:eastAsia="Times New Roman" w:hAnsi="Times New Roman" w:cs="Times New Roman"/>
          <w:b/>
          <w:bCs/>
          <w:sz w:val="24"/>
          <w:szCs w:val="24"/>
          <w:lang w:eastAsia="es-ES"/>
        </w:rPr>
        <w:t>supuesta ineficiencia</w:t>
      </w:r>
      <w:r w:rsidRPr="00FB4A14">
        <w:rPr>
          <w:rFonts w:ascii="Times New Roman" w:eastAsia="Times New Roman" w:hAnsi="Times New Roman" w:cs="Times New Roman"/>
          <w:sz w:val="24"/>
          <w:szCs w:val="24"/>
          <w:lang w:eastAsia="es-ES"/>
        </w:rPr>
        <w:t xml:space="preserve"> de los mismos y en la</w:t>
      </w:r>
      <w:r w:rsidRPr="00FB4A14">
        <w:rPr>
          <w:rFonts w:ascii="Times New Roman" w:eastAsia="Times New Roman" w:hAnsi="Times New Roman" w:cs="Times New Roman"/>
          <w:b/>
          <w:bCs/>
          <w:sz w:val="24"/>
          <w:szCs w:val="24"/>
          <w:lang w:eastAsia="es-ES"/>
        </w:rPr>
        <w:t xml:space="preserve"> “libertad” del ciudadano</w:t>
      </w:r>
      <w:r w:rsidRPr="00FB4A14">
        <w:rPr>
          <w:rFonts w:ascii="Times New Roman" w:eastAsia="Times New Roman" w:hAnsi="Times New Roman" w:cs="Times New Roman"/>
          <w:sz w:val="24"/>
          <w:szCs w:val="24"/>
          <w:lang w:eastAsia="es-ES"/>
        </w:rPr>
        <w:t xml:space="preserve"> para elegir donde quiere ser tratado. El Estado </w:t>
      </w:r>
      <w:r w:rsidRPr="00FB4A14">
        <w:rPr>
          <w:rFonts w:ascii="Times New Roman" w:eastAsia="Times New Roman" w:hAnsi="Times New Roman" w:cs="Times New Roman"/>
          <w:b/>
          <w:bCs/>
          <w:sz w:val="24"/>
          <w:szCs w:val="24"/>
          <w:lang w:eastAsia="es-ES"/>
        </w:rPr>
        <w:t xml:space="preserve">renuncia </w:t>
      </w:r>
      <w:r w:rsidRPr="00FB4A14">
        <w:rPr>
          <w:rFonts w:ascii="Times New Roman" w:eastAsia="Times New Roman" w:hAnsi="Times New Roman" w:cs="Times New Roman"/>
          <w:sz w:val="24"/>
          <w:szCs w:val="24"/>
          <w:lang w:eastAsia="es-ES"/>
        </w:rPr>
        <w:t xml:space="preserve">de esta manera a una de los principales valores de los servicios públicos: la </w:t>
      </w:r>
      <w:r w:rsidRPr="00FB4A14">
        <w:rPr>
          <w:rFonts w:ascii="Times New Roman" w:eastAsia="Times New Roman" w:hAnsi="Times New Roman" w:cs="Times New Roman"/>
          <w:b/>
          <w:bCs/>
          <w:sz w:val="24"/>
          <w:szCs w:val="24"/>
          <w:lang w:eastAsia="es-ES"/>
        </w:rPr>
        <w:t>equidad</w:t>
      </w:r>
      <w:r w:rsidRPr="00FB4A14">
        <w:rPr>
          <w:rFonts w:ascii="Times New Roman" w:eastAsia="Times New Roman" w:hAnsi="Times New Roman" w:cs="Times New Roman"/>
          <w:sz w:val="24"/>
          <w:szCs w:val="24"/>
          <w:lang w:eastAsia="es-ES"/>
        </w:rPr>
        <w:t xml:space="preserve">. El sistema ya no garantiza el igual acceso a los recursos, sino que, convertido en un </w:t>
      </w:r>
      <w:r w:rsidRPr="00FB4A14">
        <w:rPr>
          <w:rFonts w:ascii="Times New Roman" w:eastAsia="Times New Roman" w:hAnsi="Times New Roman" w:cs="Times New Roman"/>
          <w:b/>
          <w:bCs/>
          <w:sz w:val="24"/>
          <w:szCs w:val="24"/>
          <w:lang w:eastAsia="es-ES"/>
        </w:rPr>
        <w:t xml:space="preserve">consumidor de servicios </w:t>
      </w:r>
      <w:r w:rsidRPr="00FB4A14">
        <w:rPr>
          <w:rFonts w:ascii="Times New Roman" w:eastAsia="Times New Roman" w:hAnsi="Times New Roman" w:cs="Times New Roman"/>
          <w:sz w:val="24"/>
          <w:szCs w:val="24"/>
          <w:lang w:eastAsia="es-ES"/>
        </w:rPr>
        <w:t>debe ser él el que los que busque. Resulta clave en este escenario el poder de la información y es conocido que este poder es asimétrico, que los elementos de marketing de las empresas sanitarias, de los profesionales y de la industria farmacéutica o tecnológica condicionan las necesidades de consumo.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El resultado de estas políticas neoliberales es la creación de </w:t>
      </w:r>
      <w:r w:rsidRPr="00FB4A14">
        <w:rPr>
          <w:rFonts w:ascii="Times New Roman" w:eastAsia="Times New Roman" w:hAnsi="Times New Roman" w:cs="Times New Roman"/>
          <w:b/>
          <w:bCs/>
          <w:sz w:val="24"/>
          <w:szCs w:val="24"/>
          <w:lang w:eastAsia="es-ES"/>
        </w:rPr>
        <w:t>sociedades cada vez más desiguales.</w:t>
      </w:r>
      <w:r w:rsidRPr="00FB4A14">
        <w:rPr>
          <w:rFonts w:ascii="Times New Roman" w:eastAsia="Times New Roman" w:hAnsi="Times New Roman" w:cs="Times New Roman"/>
          <w:sz w:val="24"/>
          <w:szCs w:val="24"/>
          <w:lang w:eastAsia="es-ES"/>
        </w:rPr>
        <w:t xml:space="preserve"> Mientras los ricos acumulan cada vez más riqueza, amplios sectores de la población se ven </w:t>
      </w:r>
      <w:proofErr w:type="gramStart"/>
      <w:r w:rsidRPr="00FB4A14">
        <w:rPr>
          <w:rFonts w:ascii="Times New Roman" w:eastAsia="Times New Roman" w:hAnsi="Times New Roman" w:cs="Times New Roman"/>
          <w:sz w:val="24"/>
          <w:szCs w:val="24"/>
          <w:lang w:eastAsia="es-ES"/>
        </w:rPr>
        <w:t>abocados</w:t>
      </w:r>
      <w:proofErr w:type="gramEnd"/>
      <w:r w:rsidRPr="00FB4A14">
        <w:rPr>
          <w:rFonts w:ascii="Times New Roman" w:eastAsia="Times New Roman" w:hAnsi="Times New Roman" w:cs="Times New Roman"/>
          <w:sz w:val="24"/>
          <w:szCs w:val="24"/>
          <w:lang w:eastAsia="es-ES"/>
        </w:rPr>
        <w:t xml:space="preserve"> al desempleo, la precariedad y la temporalidad. </w:t>
      </w:r>
      <w:r w:rsidRPr="00FB4A14">
        <w:rPr>
          <w:rFonts w:ascii="Times New Roman" w:eastAsia="Times New Roman" w:hAnsi="Times New Roman" w:cs="Times New Roman"/>
          <w:b/>
          <w:bCs/>
          <w:sz w:val="24"/>
          <w:szCs w:val="24"/>
          <w:lang w:eastAsia="es-ES"/>
        </w:rPr>
        <w:t>El riesgo de exclusión se impone como un campo psicológico en el que transitar.</w:t>
      </w:r>
      <w:r w:rsidRPr="00FB4A14">
        <w:rPr>
          <w:rFonts w:ascii="Times New Roman" w:eastAsia="Times New Roman" w:hAnsi="Times New Roman" w:cs="Times New Roman"/>
          <w:sz w:val="24"/>
          <w:szCs w:val="24"/>
          <w:lang w:eastAsia="es-ES"/>
        </w:rPr>
        <w:t xml:space="preserve"> En este sentido </w:t>
      </w:r>
      <w:r w:rsidRPr="00FB4A14">
        <w:rPr>
          <w:rFonts w:ascii="Times New Roman" w:eastAsia="Times New Roman" w:hAnsi="Times New Roman" w:cs="Times New Roman"/>
          <w:b/>
          <w:bCs/>
          <w:sz w:val="24"/>
          <w:szCs w:val="24"/>
          <w:lang w:eastAsia="es-ES"/>
        </w:rPr>
        <w:t xml:space="preserve">los elementos más vulnerables de la sociedad, </w:t>
      </w:r>
      <w:r w:rsidRPr="00FB4A14">
        <w:rPr>
          <w:rFonts w:ascii="Times New Roman" w:eastAsia="Times New Roman" w:hAnsi="Times New Roman" w:cs="Times New Roman"/>
          <w:sz w:val="24"/>
          <w:szCs w:val="24"/>
          <w:lang w:eastAsia="es-ES"/>
        </w:rPr>
        <w:t xml:space="preserve">como, por ejemplo, las personas con problemas graves de salud mental, </w:t>
      </w:r>
      <w:r w:rsidRPr="00FB4A14">
        <w:rPr>
          <w:rFonts w:ascii="Times New Roman" w:eastAsia="Times New Roman" w:hAnsi="Times New Roman" w:cs="Times New Roman"/>
          <w:b/>
          <w:bCs/>
          <w:sz w:val="24"/>
          <w:szCs w:val="24"/>
          <w:lang w:eastAsia="es-ES"/>
        </w:rPr>
        <w:t>son los más abocados a este proceso de exclusión social.</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El desmantelamiento del conjunto de los sistemas de protección de las políticas keynesianas han precisado de nuevo una construcción ideológica que las justifiquen: estas políticas </w:t>
      </w:r>
      <w:r w:rsidRPr="00FB4A14">
        <w:rPr>
          <w:rFonts w:ascii="Times New Roman" w:eastAsia="Times New Roman" w:hAnsi="Times New Roman" w:cs="Times New Roman"/>
          <w:b/>
          <w:bCs/>
          <w:sz w:val="24"/>
          <w:szCs w:val="24"/>
          <w:lang w:eastAsia="es-ES"/>
        </w:rPr>
        <w:t xml:space="preserve">desincentivan </w:t>
      </w:r>
      <w:r w:rsidRPr="00FB4A14">
        <w:rPr>
          <w:rFonts w:ascii="Times New Roman" w:eastAsia="Times New Roman" w:hAnsi="Times New Roman" w:cs="Times New Roman"/>
          <w:sz w:val="24"/>
          <w:szCs w:val="24"/>
          <w:lang w:eastAsia="es-ES"/>
        </w:rPr>
        <w:t xml:space="preserve">a determinadas capas de la población a tener una </w:t>
      </w:r>
      <w:r w:rsidRPr="00FB4A14">
        <w:rPr>
          <w:rFonts w:ascii="Times New Roman" w:eastAsia="Times New Roman" w:hAnsi="Times New Roman" w:cs="Times New Roman"/>
          <w:b/>
          <w:bCs/>
          <w:sz w:val="24"/>
          <w:szCs w:val="24"/>
          <w:lang w:eastAsia="es-ES"/>
        </w:rPr>
        <w:t>actitud “psicológica activa”</w:t>
      </w:r>
      <w:r w:rsidRPr="00FB4A14">
        <w:rPr>
          <w:rFonts w:ascii="Times New Roman" w:eastAsia="Times New Roman" w:hAnsi="Times New Roman" w:cs="Times New Roman"/>
          <w:sz w:val="24"/>
          <w:szCs w:val="24"/>
          <w:lang w:eastAsia="es-ES"/>
        </w:rPr>
        <w:t xml:space="preserve"> a la hora de buscar empleo. De alguna manera, </w:t>
      </w:r>
      <w:r w:rsidRPr="00FB4A14">
        <w:rPr>
          <w:rFonts w:ascii="Times New Roman" w:eastAsia="Times New Roman" w:hAnsi="Times New Roman" w:cs="Times New Roman"/>
          <w:b/>
          <w:bCs/>
          <w:sz w:val="24"/>
          <w:szCs w:val="24"/>
          <w:lang w:eastAsia="es-ES"/>
        </w:rPr>
        <w:t>las ayudas sociales irían en contra de la “naturaleza” emprendedora del ser humano</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Los perceptores de todo tipo de subsidios se convierten en una población sospechosa de acomodarse a vivir del Estado</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 xml:space="preserve">La estigmatización de las clases más desfavorecidas es otra herramienta de poder </w:t>
      </w:r>
      <w:proofErr w:type="spellStart"/>
      <w:r w:rsidRPr="00FB4A14">
        <w:rPr>
          <w:rFonts w:ascii="Times New Roman" w:eastAsia="Times New Roman" w:hAnsi="Times New Roman" w:cs="Times New Roman"/>
          <w:b/>
          <w:bCs/>
          <w:sz w:val="24"/>
          <w:szCs w:val="24"/>
          <w:lang w:eastAsia="es-ES"/>
        </w:rPr>
        <w:t>psicopolítico</w:t>
      </w:r>
      <w:proofErr w:type="spellEnd"/>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Se trata de sustituir las dinámicas de solidaridad entre los desfavorecidos por dinámicas de la sospecha</w:t>
      </w:r>
      <w:r w:rsidRPr="00FB4A14">
        <w:rPr>
          <w:rFonts w:ascii="Times New Roman" w:eastAsia="Times New Roman" w:hAnsi="Times New Roman" w:cs="Times New Roman"/>
          <w:sz w:val="24"/>
          <w:szCs w:val="24"/>
          <w:lang w:eastAsia="es-ES"/>
        </w:rPr>
        <w:t>, en las que los receptores de ayudas sociales pasan a dividirse en categorías del “</w:t>
      </w:r>
      <w:r w:rsidRPr="00FB4A14">
        <w:rPr>
          <w:rFonts w:ascii="Times New Roman" w:eastAsia="Times New Roman" w:hAnsi="Times New Roman" w:cs="Times New Roman"/>
          <w:b/>
          <w:bCs/>
          <w:sz w:val="24"/>
          <w:szCs w:val="24"/>
          <w:lang w:eastAsia="es-ES"/>
        </w:rPr>
        <w:t>buen pobre</w:t>
      </w:r>
      <w:r w:rsidRPr="00FB4A14">
        <w:rPr>
          <w:rFonts w:ascii="Times New Roman" w:eastAsia="Times New Roman" w:hAnsi="Times New Roman" w:cs="Times New Roman"/>
          <w:sz w:val="24"/>
          <w:szCs w:val="24"/>
          <w:lang w:eastAsia="es-ES"/>
        </w:rPr>
        <w:t xml:space="preserve">”, aquel cuya situación es coyuntural y </w:t>
      </w:r>
      <w:r w:rsidRPr="00FB4A14">
        <w:rPr>
          <w:rFonts w:ascii="Times New Roman" w:eastAsia="Times New Roman" w:hAnsi="Times New Roman" w:cs="Times New Roman"/>
          <w:b/>
          <w:bCs/>
          <w:sz w:val="24"/>
          <w:szCs w:val="24"/>
          <w:lang w:eastAsia="es-ES"/>
        </w:rPr>
        <w:t xml:space="preserve">merece la ayuda, </w:t>
      </w:r>
      <w:r w:rsidRPr="00FB4A14">
        <w:rPr>
          <w:rFonts w:ascii="Times New Roman" w:eastAsia="Times New Roman" w:hAnsi="Times New Roman" w:cs="Times New Roman"/>
          <w:sz w:val="24"/>
          <w:szCs w:val="24"/>
          <w:lang w:eastAsia="es-ES"/>
        </w:rPr>
        <w:t>del “</w:t>
      </w:r>
      <w:r w:rsidRPr="00FB4A14">
        <w:rPr>
          <w:rFonts w:ascii="Times New Roman" w:eastAsia="Times New Roman" w:hAnsi="Times New Roman" w:cs="Times New Roman"/>
          <w:b/>
          <w:bCs/>
          <w:sz w:val="24"/>
          <w:szCs w:val="24"/>
          <w:lang w:eastAsia="es-ES"/>
        </w:rPr>
        <w:t>mal pobre</w:t>
      </w:r>
      <w:r w:rsidRPr="00FB4A14">
        <w:rPr>
          <w:rFonts w:ascii="Times New Roman" w:eastAsia="Times New Roman" w:hAnsi="Times New Roman" w:cs="Times New Roman"/>
          <w:sz w:val="24"/>
          <w:szCs w:val="24"/>
          <w:lang w:eastAsia="es-ES"/>
        </w:rPr>
        <w:t xml:space="preserve">”, aquel que es </w:t>
      </w:r>
      <w:r w:rsidRPr="00FB4A14">
        <w:rPr>
          <w:rFonts w:ascii="Times New Roman" w:eastAsia="Times New Roman" w:hAnsi="Times New Roman" w:cs="Times New Roman"/>
          <w:b/>
          <w:bCs/>
          <w:sz w:val="24"/>
          <w:szCs w:val="24"/>
          <w:lang w:eastAsia="es-ES"/>
        </w:rPr>
        <w:t>responsable de haber caído en desgracia</w:t>
      </w:r>
      <w:r w:rsidRPr="00FB4A14">
        <w:rPr>
          <w:rFonts w:ascii="Times New Roman" w:eastAsia="Times New Roman" w:hAnsi="Times New Roman" w:cs="Times New Roman"/>
          <w:sz w:val="24"/>
          <w:szCs w:val="24"/>
          <w:lang w:eastAsia="es-ES"/>
        </w:rPr>
        <w:t>, bien pos sus vicios, bien por su ociosidad, o bien por no pertenecer al grupo. Cabe preguntarse si es posible acabar con el estigma que conlleva la locura en una sociedad en que</w:t>
      </w:r>
      <w:r w:rsidRPr="00FB4A14">
        <w:rPr>
          <w:rFonts w:ascii="Times New Roman" w:eastAsia="Times New Roman" w:hAnsi="Times New Roman" w:cs="Times New Roman"/>
          <w:b/>
          <w:bCs/>
          <w:sz w:val="24"/>
          <w:szCs w:val="24"/>
          <w:lang w:eastAsia="es-ES"/>
        </w:rPr>
        <w:t xml:space="preserve"> las causas políticas de la exclusión y la violencia se silencian gracias a estereotipos estigmatizadores, que identifican al diferente como peligroso o como merecedor de su destino.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Sufrimiento psíquico y neoliberalismo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Sabemos que la </w:t>
      </w:r>
      <w:r w:rsidRPr="00FB4A14">
        <w:rPr>
          <w:rFonts w:ascii="Times New Roman" w:eastAsia="Times New Roman" w:hAnsi="Times New Roman" w:cs="Times New Roman"/>
          <w:b/>
          <w:bCs/>
          <w:sz w:val="24"/>
          <w:szCs w:val="24"/>
          <w:lang w:eastAsia="es-ES"/>
        </w:rPr>
        <w:t xml:space="preserve">desigualdad </w:t>
      </w:r>
      <w:r w:rsidRPr="00FB4A14">
        <w:rPr>
          <w:rFonts w:ascii="Times New Roman" w:eastAsia="Times New Roman" w:hAnsi="Times New Roman" w:cs="Times New Roman"/>
          <w:sz w:val="24"/>
          <w:szCs w:val="24"/>
          <w:lang w:eastAsia="es-ES"/>
        </w:rPr>
        <w:t xml:space="preserve">es uno de los mayores </w:t>
      </w:r>
      <w:r w:rsidRPr="00FB4A14">
        <w:rPr>
          <w:rFonts w:ascii="Times New Roman" w:eastAsia="Times New Roman" w:hAnsi="Times New Roman" w:cs="Times New Roman"/>
          <w:b/>
          <w:bCs/>
          <w:sz w:val="24"/>
          <w:szCs w:val="24"/>
          <w:lang w:eastAsia="es-ES"/>
        </w:rPr>
        <w:t>determinantes de la salud</w:t>
      </w:r>
      <w:r w:rsidRPr="00FB4A14">
        <w:rPr>
          <w:rFonts w:ascii="Times New Roman" w:eastAsia="Times New Roman" w:hAnsi="Times New Roman" w:cs="Times New Roman"/>
          <w:sz w:val="24"/>
          <w:szCs w:val="24"/>
          <w:lang w:eastAsia="es-ES"/>
        </w:rPr>
        <w:t xml:space="preserve"> de las poblaciones, en especial de la salud mental, a tenor de las investigaciones realizadas sobre este tema. A mayor desigualdad mayor prevalencia de los problemas de salud mental. </w:t>
      </w:r>
      <w:r w:rsidRPr="00FB4A14">
        <w:rPr>
          <w:rFonts w:ascii="Times New Roman" w:eastAsia="Times New Roman" w:hAnsi="Times New Roman" w:cs="Times New Roman"/>
          <w:b/>
          <w:bCs/>
          <w:sz w:val="24"/>
          <w:szCs w:val="24"/>
          <w:lang w:eastAsia="es-ES"/>
        </w:rPr>
        <w:t xml:space="preserve">La desigualdad de ingresos parece ser el factor decisivo para determinar la salud mental de una sociedad. </w:t>
      </w:r>
      <w:r w:rsidRPr="00FB4A14">
        <w:rPr>
          <w:rFonts w:ascii="Times New Roman" w:eastAsia="Times New Roman" w:hAnsi="Times New Roman" w:cs="Times New Roman"/>
          <w:sz w:val="24"/>
          <w:szCs w:val="24"/>
          <w:lang w:eastAsia="es-ES"/>
        </w:rPr>
        <w:t xml:space="preserve">Las bajas laborales y las pensiones por enfermedades mentales no han dejado de incrementar en las pasadas décadas, sin que sea un efecto de la crisis económica de los últimos años y a expensas de los llamados trastornos mentales comunes como la depresión y ansiedad. Conviene recordar que </w:t>
      </w:r>
      <w:r w:rsidRPr="00FB4A14">
        <w:rPr>
          <w:rFonts w:ascii="Times New Roman" w:eastAsia="Times New Roman" w:hAnsi="Times New Roman" w:cs="Times New Roman"/>
          <w:b/>
          <w:bCs/>
          <w:sz w:val="24"/>
          <w:szCs w:val="24"/>
          <w:lang w:eastAsia="es-ES"/>
        </w:rPr>
        <w:t xml:space="preserve">España se halla a la cabeza </w:t>
      </w:r>
      <w:r w:rsidRPr="00FB4A14">
        <w:rPr>
          <w:rFonts w:ascii="Times New Roman" w:eastAsia="Times New Roman" w:hAnsi="Times New Roman" w:cs="Times New Roman"/>
          <w:sz w:val="24"/>
          <w:szCs w:val="24"/>
          <w:lang w:eastAsia="es-ES"/>
        </w:rPr>
        <w:t xml:space="preserve">de los países de la Unión Europea en lo que se refiere a desigualdad. La última </w:t>
      </w:r>
      <w:r w:rsidRPr="00FB4A14">
        <w:rPr>
          <w:rFonts w:ascii="Times New Roman" w:eastAsia="Times New Roman" w:hAnsi="Times New Roman" w:cs="Times New Roman"/>
          <w:sz w:val="24"/>
          <w:szCs w:val="24"/>
          <w:lang w:eastAsia="es-ES"/>
        </w:rPr>
        <w:lastRenderedPageBreak/>
        <w:t xml:space="preserve">crisis del capitalismo nos ha permitido constatar cómo problemas como </w:t>
      </w:r>
      <w:r w:rsidRPr="00FB4A14">
        <w:rPr>
          <w:rFonts w:ascii="Times New Roman" w:eastAsia="Times New Roman" w:hAnsi="Times New Roman" w:cs="Times New Roman"/>
          <w:b/>
          <w:bCs/>
          <w:sz w:val="24"/>
          <w:szCs w:val="24"/>
          <w:lang w:eastAsia="es-ES"/>
        </w:rPr>
        <w:t>las adicciones, el sufrimiento psíquico o los suicidios han incrementado</w:t>
      </w:r>
      <w:r w:rsidRPr="00FB4A14">
        <w:rPr>
          <w:rFonts w:ascii="Times New Roman" w:eastAsia="Times New Roman" w:hAnsi="Times New Roman" w:cs="Times New Roman"/>
          <w:sz w:val="24"/>
          <w:szCs w:val="24"/>
          <w:lang w:eastAsia="es-ES"/>
        </w:rPr>
        <w:t xml:space="preserve"> en los países en que las políticas de ajuste se han aplicado con mayor violencia.</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Pero este conjunto de investigaciones nada nos dice de las características del sufrimiento psíquico de la sociedad neoliberal. El sufrimiento psíquico siempre se expresa o se desarrolla en el marco de los discursos culturales dominantes y así sucede en la gobernabilidad neoliberal. Sociólogos y autores psicoanalíticos se han ocupado de caracterizar estas nuevas formas de expresión del sufrimiento que surgen de este sujeto neoliberal. Lo que tiene en común todos estos análisis es que este sufrimiento surge de una </w:t>
      </w:r>
      <w:proofErr w:type="spellStart"/>
      <w:r w:rsidRPr="00FB4A14">
        <w:rPr>
          <w:rFonts w:ascii="Times New Roman" w:eastAsia="Times New Roman" w:hAnsi="Times New Roman" w:cs="Times New Roman"/>
          <w:sz w:val="24"/>
          <w:szCs w:val="24"/>
          <w:lang w:eastAsia="es-ES"/>
        </w:rPr>
        <w:t>hiperidentificación</w:t>
      </w:r>
      <w:proofErr w:type="spellEnd"/>
      <w:r w:rsidRPr="00FB4A14">
        <w:rPr>
          <w:rFonts w:ascii="Times New Roman" w:eastAsia="Times New Roman" w:hAnsi="Times New Roman" w:cs="Times New Roman"/>
          <w:sz w:val="24"/>
          <w:szCs w:val="24"/>
          <w:lang w:eastAsia="es-ES"/>
        </w:rPr>
        <w:t xml:space="preserve"> con la norma de conducta neoliberal en la que </w:t>
      </w:r>
      <w:r w:rsidRPr="00FB4A14">
        <w:rPr>
          <w:rFonts w:ascii="Times New Roman" w:eastAsia="Times New Roman" w:hAnsi="Times New Roman" w:cs="Times New Roman"/>
          <w:b/>
          <w:bCs/>
          <w:sz w:val="24"/>
          <w:szCs w:val="24"/>
          <w:lang w:eastAsia="es-ES"/>
        </w:rPr>
        <w:t>el sujeto se define como “una empresa de sí mismo”</w:t>
      </w:r>
      <w:r w:rsidRPr="00FB4A14">
        <w:rPr>
          <w:rFonts w:ascii="Times New Roman" w:eastAsia="Times New Roman" w:hAnsi="Times New Roman" w:cs="Times New Roman"/>
          <w:sz w:val="24"/>
          <w:szCs w:val="24"/>
          <w:lang w:eastAsia="es-ES"/>
        </w:rPr>
        <w:t xml:space="preserve">, en </w:t>
      </w:r>
      <w:r w:rsidRPr="00FB4A14">
        <w:rPr>
          <w:rFonts w:ascii="Times New Roman" w:eastAsia="Times New Roman" w:hAnsi="Times New Roman" w:cs="Times New Roman"/>
          <w:b/>
          <w:bCs/>
          <w:sz w:val="24"/>
          <w:szCs w:val="24"/>
          <w:lang w:eastAsia="es-ES"/>
        </w:rPr>
        <w:t xml:space="preserve">constante proceso de </w:t>
      </w:r>
      <w:proofErr w:type="spellStart"/>
      <w:r w:rsidRPr="00FB4A14">
        <w:rPr>
          <w:rFonts w:ascii="Times New Roman" w:eastAsia="Times New Roman" w:hAnsi="Times New Roman" w:cs="Times New Roman"/>
          <w:b/>
          <w:bCs/>
          <w:sz w:val="24"/>
          <w:szCs w:val="24"/>
          <w:lang w:eastAsia="es-ES"/>
        </w:rPr>
        <w:t>autovalorización</w:t>
      </w:r>
      <w:proofErr w:type="spellEnd"/>
      <w:r w:rsidRPr="00FB4A14">
        <w:rPr>
          <w:rFonts w:ascii="Times New Roman" w:eastAsia="Times New Roman" w:hAnsi="Times New Roman" w:cs="Times New Roman"/>
          <w:b/>
          <w:bCs/>
          <w:sz w:val="24"/>
          <w:szCs w:val="24"/>
          <w:lang w:eastAsia="es-ES"/>
        </w:rPr>
        <w:t>,</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impelido al goce constante del mercado y con la obligación de reinventarse continuamente.</w:t>
      </w:r>
      <w:r w:rsidRPr="00FB4A14">
        <w:rPr>
          <w:rFonts w:ascii="Times New Roman" w:eastAsia="Times New Roman" w:hAnsi="Times New Roman" w:cs="Times New Roman"/>
          <w:sz w:val="24"/>
          <w:szCs w:val="24"/>
          <w:lang w:eastAsia="es-ES"/>
        </w:rPr>
        <w:t xml:space="preserve"> No se trata de una ausencia de norma o de límites como se postula con frecuencia desde posiciones neoconservadoras morales, sino un </w:t>
      </w:r>
      <w:r w:rsidRPr="00FB4A14">
        <w:rPr>
          <w:rFonts w:ascii="Times New Roman" w:eastAsia="Times New Roman" w:hAnsi="Times New Roman" w:cs="Times New Roman"/>
          <w:b/>
          <w:bCs/>
          <w:sz w:val="24"/>
          <w:szCs w:val="24"/>
          <w:lang w:eastAsia="es-ES"/>
        </w:rPr>
        <w:t>llevar al extremo la norma empresarial y del mercado en la consideración de uno mismo y de las relaciones con los otros.</w:t>
      </w:r>
      <w:r w:rsidRPr="00FB4A14">
        <w:rPr>
          <w:rFonts w:ascii="Times New Roman" w:eastAsia="Times New Roman" w:hAnsi="Times New Roman" w:cs="Times New Roman"/>
          <w:sz w:val="24"/>
          <w:szCs w:val="24"/>
          <w:lang w:eastAsia="es-ES"/>
        </w:rPr>
        <w:t xml:space="preserve"> Señalaremos varias configuraciones de este sufrimiento que aparecen en la clínica, bien como temáticas que atraviesan las estructuras clínicas clásicas, bien como nuevas estructuras psicológicas: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1- Sufrimiento del valor personal.</w:t>
      </w:r>
      <w:r w:rsidRPr="00FB4A14">
        <w:rPr>
          <w:rFonts w:ascii="Times New Roman" w:eastAsia="Times New Roman" w:hAnsi="Times New Roman" w:cs="Times New Roman"/>
          <w:sz w:val="24"/>
          <w:szCs w:val="24"/>
          <w:lang w:eastAsia="es-ES"/>
        </w:rPr>
        <w:t xml:space="preserve"> Se dice que la depresión se ha convertido en una de las epidemias de nuestro tiempo. Pero ya no se trata de una melancolía por la pérdida o por la falta, sino de un </w:t>
      </w:r>
      <w:r w:rsidRPr="00FB4A14">
        <w:rPr>
          <w:rFonts w:ascii="Times New Roman" w:eastAsia="Times New Roman" w:hAnsi="Times New Roman" w:cs="Times New Roman"/>
          <w:b/>
          <w:bCs/>
          <w:sz w:val="24"/>
          <w:szCs w:val="24"/>
          <w:lang w:eastAsia="es-ES"/>
        </w:rPr>
        <w:t>sentimiento de desmoralización, de vergüenza, de incompetencia y fracaso personal</w:t>
      </w:r>
      <w:r w:rsidRPr="00FB4A14">
        <w:rPr>
          <w:rFonts w:ascii="Times New Roman" w:eastAsia="Times New Roman" w:hAnsi="Times New Roman" w:cs="Times New Roman"/>
          <w:sz w:val="24"/>
          <w:szCs w:val="24"/>
          <w:lang w:eastAsia="es-ES"/>
        </w:rPr>
        <w:t xml:space="preserve">. El sujeto </w:t>
      </w:r>
      <w:proofErr w:type="spellStart"/>
      <w:r w:rsidRPr="00FB4A14">
        <w:rPr>
          <w:rFonts w:ascii="Times New Roman" w:eastAsia="Times New Roman" w:hAnsi="Times New Roman" w:cs="Times New Roman"/>
          <w:sz w:val="24"/>
          <w:szCs w:val="24"/>
          <w:lang w:eastAsia="es-ES"/>
        </w:rPr>
        <w:t>hiperindividualizado</w:t>
      </w:r>
      <w:proofErr w:type="spellEnd"/>
      <w:r w:rsidRPr="00FB4A14">
        <w:rPr>
          <w:rFonts w:ascii="Times New Roman" w:eastAsia="Times New Roman" w:hAnsi="Times New Roman" w:cs="Times New Roman"/>
          <w:sz w:val="24"/>
          <w:szCs w:val="24"/>
          <w:lang w:eastAsia="es-ES"/>
        </w:rPr>
        <w:t xml:space="preserve"> es </w:t>
      </w:r>
      <w:r w:rsidRPr="00FB4A14">
        <w:rPr>
          <w:rFonts w:ascii="Times New Roman" w:eastAsia="Times New Roman" w:hAnsi="Times New Roman" w:cs="Times New Roman"/>
          <w:b/>
          <w:bCs/>
          <w:sz w:val="24"/>
          <w:szCs w:val="24"/>
          <w:lang w:eastAsia="es-ES"/>
        </w:rPr>
        <w:t xml:space="preserve">continuamente llamado a valorar su rendimiento, su capacidad de gestionarse. </w:t>
      </w:r>
      <w:r w:rsidRPr="00FB4A14">
        <w:rPr>
          <w:rFonts w:ascii="Times New Roman" w:eastAsia="Times New Roman" w:hAnsi="Times New Roman" w:cs="Times New Roman"/>
          <w:sz w:val="24"/>
          <w:szCs w:val="24"/>
          <w:lang w:eastAsia="es-ES"/>
        </w:rPr>
        <w:t xml:space="preserve">En último término </w:t>
      </w:r>
      <w:r w:rsidRPr="00FB4A14">
        <w:rPr>
          <w:rFonts w:ascii="Times New Roman" w:eastAsia="Times New Roman" w:hAnsi="Times New Roman" w:cs="Times New Roman"/>
          <w:b/>
          <w:bCs/>
          <w:sz w:val="24"/>
          <w:szCs w:val="24"/>
          <w:lang w:eastAsia="es-ES"/>
        </w:rPr>
        <w:t>es responsable de sus crisis personales, de sus malas elecciones, de su desempleo, de sus desahucios</w:t>
      </w:r>
      <w:r w:rsidRPr="00FB4A14">
        <w:rPr>
          <w:rFonts w:ascii="Times New Roman" w:eastAsia="Times New Roman" w:hAnsi="Times New Roman" w:cs="Times New Roman"/>
          <w:sz w:val="24"/>
          <w:szCs w:val="24"/>
          <w:lang w:eastAsia="es-ES"/>
        </w:rPr>
        <w:t xml:space="preserve">. La “falta de autoestima”, el narcisismo dañado es la narrativa de presentación de la clínica. En un mundo en que se valora el riesgo, </w:t>
      </w:r>
      <w:r w:rsidRPr="00FB4A14">
        <w:rPr>
          <w:rFonts w:ascii="Times New Roman" w:eastAsia="Times New Roman" w:hAnsi="Times New Roman" w:cs="Times New Roman"/>
          <w:b/>
          <w:bCs/>
          <w:sz w:val="24"/>
          <w:szCs w:val="24"/>
          <w:lang w:eastAsia="es-ES"/>
        </w:rPr>
        <w:t>las condiciones políticas estructurales de la inseguridad son negadas y traspasadas al individuo, incapaz de controlarlas</w:t>
      </w:r>
      <w:r w:rsidRPr="00FB4A14">
        <w:rPr>
          <w:rFonts w:ascii="Times New Roman" w:eastAsia="Times New Roman" w:hAnsi="Times New Roman" w:cs="Times New Roman"/>
          <w:sz w:val="24"/>
          <w:szCs w:val="24"/>
          <w:lang w:eastAsia="es-ES"/>
        </w:rPr>
        <w:t>. Los altibajos emocionales se reconfiguran en el campo semántico de la bipolaridad que guarda una simetría con las oscilaciones de la economía. “</w:t>
      </w:r>
      <w:proofErr w:type="spellStart"/>
      <w:r w:rsidRPr="00FB4A14">
        <w:rPr>
          <w:rFonts w:ascii="Times New Roman" w:eastAsia="Times New Roman" w:hAnsi="Times New Roman" w:cs="Times New Roman"/>
          <w:sz w:val="24"/>
          <w:szCs w:val="24"/>
          <w:lang w:eastAsia="es-ES"/>
        </w:rPr>
        <w:t>We</w:t>
      </w:r>
      <w:proofErr w:type="spellEnd"/>
      <w:r w:rsidRPr="00FB4A14">
        <w:rPr>
          <w:rFonts w:ascii="Times New Roman" w:eastAsia="Times New Roman" w:hAnsi="Times New Roman" w:cs="Times New Roman"/>
          <w:sz w:val="24"/>
          <w:szCs w:val="24"/>
          <w:lang w:eastAsia="es-ES"/>
        </w:rPr>
        <w:t xml:space="preserve"> are </w:t>
      </w:r>
      <w:proofErr w:type="spellStart"/>
      <w:r w:rsidRPr="00FB4A14">
        <w:rPr>
          <w:rFonts w:ascii="Times New Roman" w:eastAsia="Times New Roman" w:hAnsi="Times New Roman" w:cs="Times New Roman"/>
          <w:sz w:val="24"/>
          <w:szCs w:val="24"/>
          <w:lang w:eastAsia="es-ES"/>
        </w:rPr>
        <w:t>the</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champions</w:t>
      </w:r>
      <w:proofErr w:type="spellEnd"/>
      <w:r w:rsidRPr="00FB4A14">
        <w:rPr>
          <w:rFonts w:ascii="Times New Roman" w:eastAsia="Times New Roman" w:hAnsi="Times New Roman" w:cs="Times New Roman"/>
          <w:sz w:val="24"/>
          <w:szCs w:val="24"/>
          <w:lang w:eastAsia="es-ES"/>
        </w:rPr>
        <w:t xml:space="preserve">, no time </w:t>
      </w:r>
      <w:proofErr w:type="spellStart"/>
      <w:r w:rsidRPr="00FB4A14">
        <w:rPr>
          <w:rFonts w:ascii="Times New Roman" w:eastAsia="Times New Roman" w:hAnsi="Times New Roman" w:cs="Times New Roman"/>
          <w:sz w:val="24"/>
          <w:szCs w:val="24"/>
          <w:lang w:eastAsia="es-ES"/>
        </w:rPr>
        <w:t>for</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loosers</w:t>
      </w:r>
      <w:proofErr w:type="spellEnd"/>
      <w:r w:rsidRPr="00FB4A14">
        <w:rPr>
          <w:rFonts w:ascii="Times New Roman" w:eastAsia="Times New Roman" w:hAnsi="Times New Roman" w:cs="Times New Roman"/>
          <w:sz w:val="24"/>
          <w:szCs w:val="24"/>
          <w:lang w:eastAsia="es-ES"/>
        </w:rPr>
        <w:t>”.</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 xml:space="preserve">2- La inestabilidad de las narrativas biográficas. </w:t>
      </w:r>
      <w:r w:rsidRPr="00FB4A14">
        <w:rPr>
          <w:rFonts w:ascii="Times New Roman" w:eastAsia="Times New Roman" w:hAnsi="Times New Roman" w:cs="Times New Roman"/>
          <w:sz w:val="24"/>
          <w:szCs w:val="24"/>
          <w:lang w:eastAsia="es-ES"/>
        </w:rPr>
        <w:t xml:space="preserve">Richard </w:t>
      </w:r>
      <w:proofErr w:type="spellStart"/>
      <w:r w:rsidRPr="00FB4A14">
        <w:rPr>
          <w:rFonts w:ascii="Times New Roman" w:eastAsia="Times New Roman" w:hAnsi="Times New Roman" w:cs="Times New Roman"/>
          <w:sz w:val="24"/>
          <w:szCs w:val="24"/>
          <w:lang w:eastAsia="es-ES"/>
        </w:rPr>
        <w:t>Sennet</w:t>
      </w:r>
      <w:proofErr w:type="spellEnd"/>
      <w:r w:rsidRPr="00FB4A14">
        <w:rPr>
          <w:rFonts w:ascii="Times New Roman" w:eastAsia="Times New Roman" w:hAnsi="Times New Roman" w:cs="Times New Roman"/>
          <w:sz w:val="24"/>
          <w:szCs w:val="24"/>
          <w:lang w:eastAsia="es-ES"/>
        </w:rPr>
        <w:t xml:space="preserve"> describe magistralmente las consecuencias sobre el carácter y la identidad personal de la sociedad neoliberal. La </w:t>
      </w:r>
      <w:r w:rsidRPr="00FB4A14">
        <w:rPr>
          <w:rFonts w:ascii="Times New Roman" w:eastAsia="Times New Roman" w:hAnsi="Times New Roman" w:cs="Times New Roman"/>
          <w:b/>
          <w:bCs/>
          <w:sz w:val="24"/>
          <w:szCs w:val="24"/>
          <w:lang w:eastAsia="es-ES"/>
        </w:rPr>
        <w:t>flexibilidad</w:t>
      </w:r>
      <w:r w:rsidRPr="00FB4A14">
        <w:rPr>
          <w:rFonts w:ascii="Times New Roman" w:eastAsia="Times New Roman" w:hAnsi="Times New Roman" w:cs="Times New Roman"/>
          <w:sz w:val="24"/>
          <w:szCs w:val="24"/>
          <w:lang w:eastAsia="es-ES"/>
        </w:rPr>
        <w:t xml:space="preserve">, la </w:t>
      </w:r>
      <w:r w:rsidRPr="00FB4A14">
        <w:rPr>
          <w:rFonts w:ascii="Times New Roman" w:eastAsia="Times New Roman" w:hAnsi="Times New Roman" w:cs="Times New Roman"/>
          <w:b/>
          <w:bCs/>
          <w:sz w:val="24"/>
          <w:szCs w:val="24"/>
          <w:lang w:eastAsia="es-ES"/>
        </w:rPr>
        <w:t>temporalidad</w:t>
      </w:r>
      <w:r w:rsidRPr="00FB4A14">
        <w:rPr>
          <w:rFonts w:ascii="Times New Roman" w:eastAsia="Times New Roman" w:hAnsi="Times New Roman" w:cs="Times New Roman"/>
          <w:sz w:val="24"/>
          <w:szCs w:val="24"/>
          <w:lang w:eastAsia="es-ES"/>
        </w:rPr>
        <w:t xml:space="preserve">, la </w:t>
      </w:r>
      <w:r w:rsidRPr="00FB4A14">
        <w:rPr>
          <w:rFonts w:ascii="Times New Roman" w:eastAsia="Times New Roman" w:hAnsi="Times New Roman" w:cs="Times New Roman"/>
          <w:b/>
          <w:bCs/>
          <w:sz w:val="24"/>
          <w:szCs w:val="24"/>
          <w:lang w:eastAsia="es-ES"/>
        </w:rPr>
        <w:t>precariedad</w:t>
      </w:r>
      <w:r w:rsidRPr="00FB4A14">
        <w:rPr>
          <w:rFonts w:ascii="Times New Roman" w:eastAsia="Times New Roman" w:hAnsi="Times New Roman" w:cs="Times New Roman"/>
          <w:sz w:val="24"/>
          <w:szCs w:val="24"/>
          <w:lang w:eastAsia="es-ES"/>
        </w:rPr>
        <w:t xml:space="preserve">, la pérdida de referentes institucionales, la necesidad permanente de adaptación, de reinvención de uno mismo, dificultan la posibilidad de construirse una </w:t>
      </w:r>
      <w:r w:rsidRPr="00FB4A14">
        <w:rPr>
          <w:rFonts w:ascii="Times New Roman" w:eastAsia="Times New Roman" w:hAnsi="Times New Roman" w:cs="Times New Roman"/>
          <w:b/>
          <w:bCs/>
          <w:sz w:val="24"/>
          <w:szCs w:val="24"/>
          <w:lang w:eastAsia="es-ES"/>
        </w:rPr>
        <w:t xml:space="preserve">identidad </w:t>
      </w:r>
      <w:r w:rsidRPr="00FB4A14">
        <w:rPr>
          <w:rFonts w:ascii="Times New Roman" w:eastAsia="Times New Roman" w:hAnsi="Times New Roman" w:cs="Times New Roman"/>
          <w:sz w:val="24"/>
          <w:szCs w:val="24"/>
          <w:lang w:eastAsia="es-ES"/>
        </w:rPr>
        <w:t xml:space="preserve">coherente y duradera, que generalmente estaba </w:t>
      </w:r>
      <w:r w:rsidRPr="00FB4A14">
        <w:rPr>
          <w:rFonts w:ascii="Times New Roman" w:eastAsia="Times New Roman" w:hAnsi="Times New Roman" w:cs="Times New Roman"/>
          <w:b/>
          <w:bCs/>
          <w:sz w:val="24"/>
          <w:szCs w:val="24"/>
          <w:lang w:eastAsia="es-ES"/>
        </w:rPr>
        <w:t>construida en torno al trabajo o los roles sociales estables.</w:t>
      </w:r>
      <w:r w:rsidRPr="00FB4A14">
        <w:rPr>
          <w:rFonts w:ascii="Times New Roman" w:eastAsia="Times New Roman" w:hAnsi="Times New Roman" w:cs="Times New Roman"/>
          <w:sz w:val="24"/>
          <w:szCs w:val="24"/>
          <w:lang w:eastAsia="es-ES"/>
        </w:rPr>
        <w:t xml:space="preserve"> Se abre una brecha generacional, entre aquellos que forjaron su identidad entorno a una ocupación estable, la jaula de oro </w:t>
      </w:r>
      <w:proofErr w:type="spellStart"/>
      <w:r w:rsidRPr="00FB4A14">
        <w:rPr>
          <w:rFonts w:ascii="Times New Roman" w:eastAsia="Times New Roman" w:hAnsi="Times New Roman" w:cs="Times New Roman"/>
          <w:sz w:val="24"/>
          <w:szCs w:val="24"/>
          <w:lang w:eastAsia="es-ES"/>
        </w:rPr>
        <w:t>weberiana</w:t>
      </w:r>
      <w:proofErr w:type="spellEnd"/>
      <w:r w:rsidRPr="00FB4A14">
        <w:rPr>
          <w:rFonts w:ascii="Times New Roman" w:eastAsia="Times New Roman" w:hAnsi="Times New Roman" w:cs="Times New Roman"/>
          <w:sz w:val="24"/>
          <w:szCs w:val="24"/>
          <w:lang w:eastAsia="es-ES"/>
        </w:rPr>
        <w:t xml:space="preserve">, y aquellos que llegan a un mercado de trabajo precario, flexible, globalizado, donde las coordenadas para crear un proyecto vital se han desdibujado. El riesgo social asumido de alguna u otra manera por alguna figura política del Estado Social se convierto ahora en un </w:t>
      </w:r>
      <w:r w:rsidRPr="00FB4A14">
        <w:rPr>
          <w:rFonts w:ascii="Times New Roman" w:eastAsia="Times New Roman" w:hAnsi="Times New Roman" w:cs="Times New Roman"/>
          <w:b/>
          <w:bCs/>
          <w:sz w:val="24"/>
          <w:szCs w:val="24"/>
          <w:lang w:eastAsia="es-ES"/>
        </w:rPr>
        <w:t>riesgo de existencia.</w:t>
      </w:r>
      <w:r w:rsidRPr="00FB4A14">
        <w:rPr>
          <w:rFonts w:ascii="Times New Roman" w:eastAsia="Times New Roman" w:hAnsi="Times New Roman" w:cs="Times New Roman"/>
          <w:sz w:val="24"/>
          <w:szCs w:val="24"/>
          <w:lang w:eastAsia="es-ES"/>
        </w:rPr>
        <w:t xml:space="preserve"> La inestabilidad biográfica se acompaña de la </w:t>
      </w:r>
      <w:r w:rsidRPr="00FB4A14">
        <w:rPr>
          <w:rFonts w:ascii="Times New Roman" w:eastAsia="Times New Roman" w:hAnsi="Times New Roman" w:cs="Times New Roman"/>
          <w:b/>
          <w:bCs/>
          <w:sz w:val="24"/>
          <w:szCs w:val="24"/>
          <w:lang w:eastAsia="es-ES"/>
        </w:rPr>
        <w:t xml:space="preserve">fragilidad </w:t>
      </w:r>
      <w:r w:rsidRPr="00FB4A14">
        <w:rPr>
          <w:rFonts w:ascii="Times New Roman" w:eastAsia="Times New Roman" w:hAnsi="Times New Roman" w:cs="Times New Roman"/>
          <w:sz w:val="24"/>
          <w:szCs w:val="24"/>
          <w:lang w:eastAsia="es-ES"/>
        </w:rPr>
        <w:t xml:space="preserve">de los </w:t>
      </w:r>
      <w:r w:rsidRPr="00FB4A14">
        <w:rPr>
          <w:rFonts w:ascii="Times New Roman" w:eastAsia="Times New Roman" w:hAnsi="Times New Roman" w:cs="Times New Roman"/>
          <w:b/>
          <w:bCs/>
          <w:sz w:val="24"/>
          <w:szCs w:val="24"/>
          <w:lang w:eastAsia="es-ES"/>
        </w:rPr>
        <w:t xml:space="preserve">vínculos </w:t>
      </w:r>
      <w:r w:rsidRPr="00FB4A14">
        <w:rPr>
          <w:rFonts w:ascii="Times New Roman" w:eastAsia="Times New Roman" w:hAnsi="Times New Roman" w:cs="Times New Roman"/>
          <w:sz w:val="24"/>
          <w:szCs w:val="24"/>
          <w:lang w:eastAsia="es-ES"/>
        </w:rPr>
        <w:t xml:space="preserve">sociales, de las </w:t>
      </w:r>
      <w:r w:rsidRPr="00FB4A14">
        <w:rPr>
          <w:rFonts w:ascii="Times New Roman" w:eastAsia="Times New Roman" w:hAnsi="Times New Roman" w:cs="Times New Roman"/>
          <w:b/>
          <w:bCs/>
          <w:sz w:val="24"/>
          <w:szCs w:val="24"/>
          <w:lang w:eastAsia="es-ES"/>
        </w:rPr>
        <w:t>antiguas solidaridades</w:t>
      </w:r>
      <w:r w:rsidRPr="00FB4A14">
        <w:rPr>
          <w:rFonts w:ascii="Times New Roman" w:eastAsia="Times New Roman" w:hAnsi="Times New Roman" w:cs="Times New Roman"/>
          <w:sz w:val="24"/>
          <w:szCs w:val="24"/>
          <w:lang w:eastAsia="es-ES"/>
        </w:rPr>
        <w:t xml:space="preserve">, de las </w:t>
      </w:r>
      <w:r w:rsidRPr="00FB4A14">
        <w:rPr>
          <w:rFonts w:ascii="Times New Roman" w:eastAsia="Times New Roman" w:hAnsi="Times New Roman" w:cs="Times New Roman"/>
          <w:b/>
          <w:bCs/>
          <w:sz w:val="24"/>
          <w:szCs w:val="24"/>
          <w:lang w:eastAsia="es-ES"/>
        </w:rPr>
        <w:t xml:space="preserve">luchas colectivas. </w:t>
      </w:r>
      <w:r w:rsidRPr="00FB4A14">
        <w:rPr>
          <w:rFonts w:ascii="Times New Roman" w:eastAsia="Times New Roman" w:hAnsi="Times New Roman" w:cs="Times New Roman"/>
          <w:sz w:val="24"/>
          <w:szCs w:val="24"/>
          <w:lang w:eastAsia="es-ES"/>
        </w:rPr>
        <w:t xml:space="preserve">Se forjan identidades parciales en torno al consumo, al fetiche de la marca, o </w:t>
      </w:r>
      <w:proofErr w:type="spellStart"/>
      <w:r w:rsidRPr="00FB4A14">
        <w:rPr>
          <w:rFonts w:ascii="Times New Roman" w:eastAsia="Times New Roman" w:hAnsi="Times New Roman" w:cs="Times New Roman"/>
          <w:sz w:val="24"/>
          <w:szCs w:val="24"/>
          <w:lang w:eastAsia="es-ES"/>
        </w:rPr>
        <w:t>pseudoidentidades</w:t>
      </w:r>
      <w:proofErr w:type="spellEnd"/>
      <w:r w:rsidRPr="00FB4A14">
        <w:rPr>
          <w:rFonts w:ascii="Times New Roman" w:eastAsia="Times New Roman" w:hAnsi="Times New Roman" w:cs="Times New Roman"/>
          <w:sz w:val="24"/>
          <w:szCs w:val="24"/>
          <w:lang w:eastAsia="es-ES"/>
        </w:rPr>
        <w:t xml:space="preserve"> grupales volátiles que tratan de compensar la ausencia de una narrativa que de sentido.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lastRenderedPageBreak/>
        <w:t>3- El sufrimiento del rendimiento</w:t>
      </w:r>
      <w:r w:rsidRPr="00FB4A14">
        <w:rPr>
          <w:rFonts w:ascii="Times New Roman" w:eastAsia="Times New Roman" w:hAnsi="Times New Roman" w:cs="Times New Roman"/>
          <w:sz w:val="24"/>
          <w:szCs w:val="24"/>
          <w:lang w:eastAsia="es-ES"/>
        </w:rPr>
        <w:t xml:space="preserve">. La competencia, la productividad son ensalzadas por el discurso empresarial. El sujeto debe </w:t>
      </w:r>
      <w:r w:rsidRPr="00FB4A14">
        <w:rPr>
          <w:rFonts w:ascii="Times New Roman" w:eastAsia="Times New Roman" w:hAnsi="Times New Roman" w:cs="Times New Roman"/>
          <w:b/>
          <w:bCs/>
          <w:sz w:val="24"/>
          <w:szCs w:val="24"/>
          <w:lang w:eastAsia="es-ES"/>
        </w:rPr>
        <w:t xml:space="preserve">maximizar </w:t>
      </w:r>
      <w:r w:rsidRPr="00FB4A14">
        <w:rPr>
          <w:rFonts w:ascii="Times New Roman" w:eastAsia="Times New Roman" w:hAnsi="Times New Roman" w:cs="Times New Roman"/>
          <w:sz w:val="24"/>
          <w:szCs w:val="24"/>
          <w:lang w:eastAsia="es-ES"/>
        </w:rPr>
        <w:t xml:space="preserve">su rendimiento en el trabajo, en la escuela, en sus interacciones personales, en su ocio, en sus relaciones sexuales. La fatiga es un síntoma de un cuerpo productivo averiado. El </w:t>
      </w:r>
      <w:r w:rsidRPr="00FB4A14">
        <w:rPr>
          <w:rFonts w:ascii="Times New Roman" w:eastAsia="Times New Roman" w:hAnsi="Times New Roman" w:cs="Times New Roman"/>
          <w:b/>
          <w:bCs/>
          <w:sz w:val="24"/>
          <w:szCs w:val="24"/>
          <w:lang w:eastAsia="es-ES"/>
        </w:rPr>
        <w:t xml:space="preserve">dopaje </w:t>
      </w:r>
      <w:r w:rsidRPr="00FB4A14">
        <w:rPr>
          <w:rFonts w:ascii="Times New Roman" w:eastAsia="Times New Roman" w:hAnsi="Times New Roman" w:cs="Times New Roman"/>
          <w:sz w:val="24"/>
          <w:szCs w:val="24"/>
          <w:lang w:eastAsia="es-ES"/>
        </w:rPr>
        <w:t xml:space="preserve">para mejorar el rendimiento en todos estos aspectos es una realidad cotidiana. Incluso en la </w:t>
      </w:r>
      <w:r w:rsidRPr="00FB4A14">
        <w:rPr>
          <w:rFonts w:ascii="Times New Roman" w:eastAsia="Times New Roman" w:hAnsi="Times New Roman" w:cs="Times New Roman"/>
          <w:b/>
          <w:bCs/>
          <w:sz w:val="24"/>
          <w:szCs w:val="24"/>
          <w:lang w:eastAsia="es-ES"/>
        </w:rPr>
        <w:t>escuela</w:t>
      </w:r>
      <w:r w:rsidRPr="00FB4A14">
        <w:rPr>
          <w:rFonts w:ascii="Times New Roman" w:eastAsia="Times New Roman" w:hAnsi="Times New Roman" w:cs="Times New Roman"/>
          <w:sz w:val="24"/>
          <w:szCs w:val="24"/>
          <w:lang w:eastAsia="es-ES"/>
        </w:rPr>
        <w:t xml:space="preserve">, concebida antes como un lugar para incluir y garantizar igualdad de oportunidades, es ahora un lugar de </w:t>
      </w:r>
      <w:r w:rsidRPr="00FB4A14">
        <w:rPr>
          <w:rFonts w:ascii="Times New Roman" w:eastAsia="Times New Roman" w:hAnsi="Times New Roman" w:cs="Times New Roman"/>
          <w:b/>
          <w:bCs/>
          <w:sz w:val="24"/>
          <w:szCs w:val="24"/>
          <w:lang w:eastAsia="es-ES"/>
        </w:rPr>
        <w:t>competencia</w:t>
      </w:r>
      <w:r w:rsidRPr="00FB4A14">
        <w:rPr>
          <w:rFonts w:ascii="Times New Roman" w:eastAsia="Times New Roman" w:hAnsi="Times New Roman" w:cs="Times New Roman"/>
          <w:sz w:val="24"/>
          <w:szCs w:val="24"/>
          <w:lang w:eastAsia="es-ES"/>
        </w:rPr>
        <w:t>, donde al niño se le exige rendir al máximo, si es necesario con el uso de estimulantes.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4- El sufrimiento de la nueva simbolización</w:t>
      </w:r>
      <w:r w:rsidRPr="00FB4A14">
        <w:rPr>
          <w:rFonts w:ascii="Times New Roman" w:eastAsia="Times New Roman" w:hAnsi="Times New Roman" w:cs="Times New Roman"/>
          <w:sz w:val="24"/>
          <w:szCs w:val="24"/>
          <w:lang w:eastAsia="es-ES"/>
        </w:rPr>
        <w:t xml:space="preserve">. Lo que tiene en común los anteriores puntos es que la temática clínica actual se relaciona con un </w:t>
      </w:r>
      <w:r w:rsidRPr="00FB4A14">
        <w:rPr>
          <w:rFonts w:ascii="Times New Roman" w:eastAsia="Times New Roman" w:hAnsi="Times New Roman" w:cs="Times New Roman"/>
          <w:b/>
          <w:bCs/>
          <w:sz w:val="24"/>
          <w:szCs w:val="24"/>
          <w:lang w:eastAsia="es-ES"/>
        </w:rPr>
        <w:t>debilitamiento de los marcos institucionales y estructuras simbólicas clásicas donde el sujeto encontraba su lugar e identidad.</w:t>
      </w:r>
      <w:r w:rsidRPr="00FB4A14">
        <w:rPr>
          <w:rFonts w:ascii="Times New Roman" w:eastAsia="Times New Roman" w:hAnsi="Times New Roman" w:cs="Times New Roman"/>
          <w:sz w:val="24"/>
          <w:szCs w:val="24"/>
          <w:lang w:eastAsia="es-ES"/>
        </w:rPr>
        <w:t xml:space="preserve"> El sentimiento de vacío es una condición humana que rellenamos gracias a la inmersión en un mundo simbólico construido por la cultura. La neurosis clásica se planteaba en términos de un conflicto entre el deseo y la realidad. Sin embargo la normalidad ahora no es el dominio </w:t>
      </w:r>
      <w:proofErr w:type="spellStart"/>
      <w:r w:rsidRPr="00FB4A14">
        <w:rPr>
          <w:rFonts w:ascii="Times New Roman" w:eastAsia="Times New Roman" w:hAnsi="Times New Roman" w:cs="Times New Roman"/>
          <w:sz w:val="24"/>
          <w:szCs w:val="24"/>
          <w:lang w:eastAsia="es-ES"/>
        </w:rPr>
        <w:t>del</w:t>
      </w:r>
      <w:proofErr w:type="spellEnd"/>
      <w:r w:rsidRPr="00FB4A14">
        <w:rPr>
          <w:rFonts w:ascii="Times New Roman" w:eastAsia="Times New Roman" w:hAnsi="Times New Roman" w:cs="Times New Roman"/>
          <w:sz w:val="24"/>
          <w:szCs w:val="24"/>
          <w:lang w:eastAsia="es-ES"/>
        </w:rPr>
        <w:t xml:space="preserve"> las pulsiones, sino su intensificación máxima. </w:t>
      </w:r>
      <w:r w:rsidRPr="00FB4A14">
        <w:rPr>
          <w:rFonts w:ascii="Times New Roman" w:eastAsia="Times New Roman" w:hAnsi="Times New Roman" w:cs="Times New Roman"/>
          <w:b/>
          <w:bCs/>
          <w:sz w:val="24"/>
          <w:szCs w:val="24"/>
          <w:lang w:eastAsia="es-ES"/>
        </w:rPr>
        <w:t>Ningún principio ético, ninguna prohibición parece sostenerse ya frente una exaltación de la capacidad de elección infinita</w:t>
      </w:r>
      <w:r w:rsidRPr="00FB4A14">
        <w:rPr>
          <w:rFonts w:ascii="Times New Roman" w:eastAsia="Times New Roman" w:hAnsi="Times New Roman" w:cs="Times New Roman"/>
          <w:sz w:val="24"/>
          <w:szCs w:val="24"/>
          <w:lang w:eastAsia="es-ES"/>
        </w:rPr>
        <w:t>. La alienación de la sociedad neoliberal consiste en que el límite para el goce no está en los límites de la cultura, sino ilusoriamente en el propio individuo.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La respuesta técnica: epistemología de las prácticas “psi”</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Durante las décadas del llamado “Estado de Bienestar” </w:t>
      </w:r>
      <w:r w:rsidRPr="00FB4A14">
        <w:rPr>
          <w:rFonts w:ascii="Times New Roman" w:eastAsia="Times New Roman" w:hAnsi="Times New Roman" w:cs="Times New Roman"/>
          <w:b/>
          <w:bCs/>
          <w:sz w:val="24"/>
          <w:szCs w:val="24"/>
          <w:lang w:eastAsia="es-ES"/>
        </w:rPr>
        <w:t>la protección frente a los riesgos de la enfermedad era considerada una responsabilidad colectiva.</w:t>
      </w:r>
      <w:r w:rsidRPr="00FB4A14">
        <w:rPr>
          <w:rFonts w:ascii="Times New Roman" w:eastAsia="Times New Roman" w:hAnsi="Times New Roman" w:cs="Times New Roman"/>
          <w:sz w:val="24"/>
          <w:szCs w:val="24"/>
          <w:lang w:eastAsia="es-ES"/>
        </w:rPr>
        <w:t xml:space="preserve"> Las políticas de salud pública se dirigían al conjunto de la comunidad y a los determinantes sociales de la enfermedad. Las políticas de salud eran transversales a todas las políticas: mejora de los saneamientos, control de la calidad de los alimentos, acceso a una alimentación adecuada, seguridad en el trabajo, infraestructuras, contaminación ambiental, </w:t>
      </w:r>
      <w:proofErr w:type="gramStart"/>
      <w:r w:rsidRPr="00FB4A14">
        <w:rPr>
          <w:rFonts w:ascii="Times New Roman" w:eastAsia="Times New Roman" w:hAnsi="Times New Roman" w:cs="Times New Roman"/>
          <w:sz w:val="24"/>
          <w:szCs w:val="24"/>
          <w:lang w:eastAsia="es-ES"/>
        </w:rPr>
        <w:t>etc..</w:t>
      </w:r>
      <w:proofErr w:type="gramEnd"/>
      <w:r w:rsidRPr="00FB4A14">
        <w:rPr>
          <w:rFonts w:ascii="Times New Roman" w:eastAsia="Times New Roman" w:hAnsi="Times New Roman" w:cs="Times New Roman"/>
          <w:sz w:val="24"/>
          <w:szCs w:val="24"/>
          <w:lang w:eastAsia="es-ES"/>
        </w:rPr>
        <w:t xml:space="preserve"> Es en esta época dónde se diseñan los modelos de atención primaria y de salud mental comunitaria, que ponían el acento en la prevención sobre la comunidad. El gran giro que se produce en la medicina con el neoliberalismo, de la mano de la tecnificación, ha sido </w:t>
      </w:r>
      <w:r w:rsidRPr="00FB4A14">
        <w:rPr>
          <w:rFonts w:ascii="Times New Roman" w:eastAsia="Times New Roman" w:hAnsi="Times New Roman" w:cs="Times New Roman"/>
          <w:b/>
          <w:bCs/>
          <w:sz w:val="24"/>
          <w:szCs w:val="24"/>
          <w:lang w:eastAsia="es-ES"/>
        </w:rPr>
        <w:t>reducir a la mínima expresión los principios de la Salud Pública, pasando de un enfoque poblacional en los riesgos del enfermar a un enfoque individual. Las condiciones de vida son transformadas en “estilos de vida” o en riesgos “genéticos”,</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poniendo el acento en la responsabilidad exclusiva del individuo en procurase una adecuada salud. La prevención ya no es una responsabilidad colectiva, sino que de alguna manera cada uno tiene la salud que se merece</w:t>
      </w:r>
      <w:r w:rsidRPr="00FB4A14">
        <w:rPr>
          <w:rFonts w:ascii="Times New Roman" w:eastAsia="Times New Roman" w:hAnsi="Times New Roman" w:cs="Times New Roman"/>
          <w:sz w:val="24"/>
          <w:szCs w:val="24"/>
          <w:lang w:eastAsia="es-ES"/>
        </w:rPr>
        <w:t xml:space="preserve">. De nuevo, vemos como los cambios sociales y políticos determinan la construcción de los </w:t>
      </w:r>
      <w:r w:rsidRPr="00FB4A14">
        <w:rPr>
          <w:rFonts w:ascii="Times New Roman" w:eastAsia="Times New Roman" w:hAnsi="Times New Roman" w:cs="Times New Roman"/>
          <w:b/>
          <w:bCs/>
          <w:sz w:val="24"/>
          <w:szCs w:val="24"/>
          <w:lang w:eastAsia="es-ES"/>
        </w:rPr>
        <w:t>discursos y practicas científicas</w:t>
      </w:r>
      <w:r w:rsidRPr="00FB4A14">
        <w:rPr>
          <w:rFonts w:ascii="Times New Roman" w:eastAsia="Times New Roman" w:hAnsi="Times New Roman" w:cs="Times New Roman"/>
          <w:sz w:val="24"/>
          <w:szCs w:val="24"/>
          <w:lang w:eastAsia="es-ES"/>
        </w:rPr>
        <w:t xml:space="preserve"> y cómo éstas a su vez </w:t>
      </w:r>
      <w:r w:rsidRPr="00FB4A14">
        <w:rPr>
          <w:rFonts w:ascii="Times New Roman" w:eastAsia="Times New Roman" w:hAnsi="Times New Roman" w:cs="Times New Roman"/>
          <w:b/>
          <w:bCs/>
          <w:sz w:val="24"/>
          <w:szCs w:val="24"/>
          <w:lang w:eastAsia="es-ES"/>
        </w:rPr>
        <w:t>sirven de justificación a la ideología dominante.</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A la ideología del individualismo neoliberal le corresponde una concepción del riesgo de la salud individual y unas prácticas centradas en el individuo.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Esta concepción individual de la salud tiene su correlato en psiquiatría y en el conjunto de las prácticas “psi”. A principios de los años 80 coinciden la puesta en práctica de las políticas neoliberales con la aparición del tercera edición de manual de </w:t>
      </w:r>
      <w:proofErr w:type="spellStart"/>
      <w:r w:rsidRPr="00FB4A14">
        <w:rPr>
          <w:rFonts w:ascii="Times New Roman" w:eastAsia="Times New Roman" w:hAnsi="Times New Roman" w:cs="Times New Roman"/>
          <w:sz w:val="24"/>
          <w:szCs w:val="24"/>
          <w:lang w:eastAsia="es-ES"/>
        </w:rPr>
        <w:t>diagnostico</w:t>
      </w:r>
      <w:proofErr w:type="spellEnd"/>
      <w:r w:rsidRPr="00FB4A14">
        <w:rPr>
          <w:rFonts w:ascii="Times New Roman" w:eastAsia="Times New Roman" w:hAnsi="Times New Roman" w:cs="Times New Roman"/>
          <w:sz w:val="24"/>
          <w:szCs w:val="24"/>
          <w:lang w:eastAsia="es-ES"/>
        </w:rPr>
        <w:t xml:space="preserve"> de la psiquiatría americana, el famoso sistema de clasificación DSM. Esta tercera edición del DSM representa de alguna manera el exponente del cambio de narrativa que se estaba produciendo en la psiquiatría de la mano de la tecnología psicofarmacológica, con una</w:t>
      </w:r>
      <w:r w:rsidRPr="00FB4A14">
        <w:rPr>
          <w:rFonts w:ascii="Times New Roman" w:eastAsia="Times New Roman" w:hAnsi="Times New Roman" w:cs="Times New Roman"/>
          <w:b/>
          <w:bCs/>
          <w:sz w:val="24"/>
          <w:szCs w:val="24"/>
          <w:lang w:eastAsia="es-ES"/>
        </w:rPr>
        <w:t xml:space="preserve"> vuelta a una concepción de la enfermedad mental en términos exclusivamente </w:t>
      </w:r>
      <w:r w:rsidRPr="00FB4A14">
        <w:rPr>
          <w:rFonts w:ascii="Times New Roman" w:eastAsia="Times New Roman" w:hAnsi="Times New Roman" w:cs="Times New Roman"/>
          <w:b/>
          <w:bCs/>
          <w:sz w:val="24"/>
          <w:szCs w:val="24"/>
          <w:lang w:eastAsia="es-ES"/>
        </w:rPr>
        <w:lastRenderedPageBreak/>
        <w:t xml:space="preserve">biológicos. </w:t>
      </w:r>
      <w:r w:rsidRPr="00FB4A14">
        <w:rPr>
          <w:rFonts w:ascii="Times New Roman" w:eastAsia="Times New Roman" w:hAnsi="Times New Roman" w:cs="Times New Roman"/>
          <w:sz w:val="24"/>
          <w:szCs w:val="24"/>
          <w:lang w:eastAsia="es-ES"/>
        </w:rPr>
        <w:t xml:space="preserve">Las perspectivas psicosociales dominantes en las tres décadas anteriores son reemplazadas por unas </w:t>
      </w:r>
      <w:r w:rsidRPr="00FB4A14">
        <w:rPr>
          <w:rFonts w:ascii="Times New Roman" w:eastAsia="Times New Roman" w:hAnsi="Times New Roman" w:cs="Times New Roman"/>
          <w:b/>
          <w:bCs/>
          <w:sz w:val="24"/>
          <w:szCs w:val="24"/>
          <w:lang w:eastAsia="es-ES"/>
        </w:rPr>
        <w:t>narrativas biomédicas simplificadoras,</w:t>
      </w:r>
      <w:r w:rsidRPr="00FB4A14">
        <w:rPr>
          <w:rFonts w:ascii="Times New Roman" w:eastAsia="Times New Roman" w:hAnsi="Times New Roman" w:cs="Times New Roman"/>
          <w:sz w:val="24"/>
          <w:szCs w:val="24"/>
          <w:lang w:eastAsia="es-ES"/>
        </w:rPr>
        <w:t xml:space="preserve"> pero que se articulan perfectamente con el discurso político neoliberal. </w:t>
      </w:r>
      <w:r w:rsidRPr="00FB4A14">
        <w:rPr>
          <w:rFonts w:ascii="Times New Roman" w:eastAsia="Times New Roman" w:hAnsi="Times New Roman" w:cs="Times New Roman"/>
          <w:b/>
          <w:bCs/>
          <w:sz w:val="24"/>
          <w:szCs w:val="24"/>
          <w:lang w:eastAsia="es-ES"/>
        </w:rPr>
        <w:t xml:space="preserve">Los problemas de salud mental ya no tienen un origen social o a la interacción entre el individuo y el medio, </w:t>
      </w:r>
      <w:r w:rsidRPr="00FB4A14">
        <w:rPr>
          <w:rFonts w:ascii="Times New Roman" w:eastAsia="Times New Roman" w:hAnsi="Times New Roman" w:cs="Times New Roman"/>
          <w:sz w:val="24"/>
          <w:szCs w:val="24"/>
          <w:lang w:eastAsia="es-ES"/>
        </w:rPr>
        <w:t xml:space="preserve">sino que se deben al fallo de un cerebro alterado o de una mente entendida en términos computacionales. La hipótesis de que las enfermedades mentales se deben a la falta de unas sustancias en el cerebro, los neurotransmisores, que es corregida por una serie de fármacos específicos, </w:t>
      </w:r>
      <w:r w:rsidRPr="00FB4A14">
        <w:rPr>
          <w:rFonts w:ascii="Times New Roman" w:eastAsia="Times New Roman" w:hAnsi="Times New Roman" w:cs="Times New Roman"/>
          <w:b/>
          <w:bCs/>
          <w:sz w:val="24"/>
          <w:szCs w:val="24"/>
          <w:lang w:eastAsia="es-ES"/>
        </w:rPr>
        <w:t>la teoría del desequilibrio bioquímico, se convierte en unos de los mayores mitos de la psiquiatría</w:t>
      </w:r>
      <w:r w:rsidRPr="00FB4A14">
        <w:rPr>
          <w:rFonts w:ascii="Times New Roman" w:eastAsia="Times New Roman" w:hAnsi="Times New Roman" w:cs="Times New Roman"/>
          <w:sz w:val="24"/>
          <w:szCs w:val="24"/>
          <w:lang w:eastAsia="es-ES"/>
        </w:rPr>
        <w:t>. Estas hipótesis, jamás demostradas, ya no se aplican solo, a las enfermedades mentales clásicas (esquizofrenia, psicosis maniaco depresiva) sino a todo tipo de sufrimiento psíquico, incluidos los trastornos más leves. N. Rose acuña el término de “</w:t>
      </w:r>
      <w:proofErr w:type="spellStart"/>
      <w:r w:rsidRPr="00FB4A14">
        <w:rPr>
          <w:rFonts w:ascii="Times New Roman" w:eastAsia="Times New Roman" w:hAnsi="Times New Roman" w:cs="Times New Roman"/>
          <w:sz w:val="24"/>
          <w:szCs w:val="24"/>
          <w:lang w:eastAsia="es-ES"/>
        </w:rPr>
        <w:t>self</w:t>
      </w:r>
      <w:proofErr w:type="spellEnd"/>
      <w:r w:rsidRPr="00FB4A14">
        <w:rPr>
          <w:rFonts w:ascii="Times New Roman" w:eastAsia="Times New Roman" w:hAnsi="Times New Roman" w:cs="Times New Roman"/>
          <w:sz w:val="24"/>
          <w:szCs w:val="24"/>
          <w:lang w:eastAsia="es-ES"/>
        </w:rPr>
        <w:t xml:space="preserve"> bioquímico” para referirse a esta </w:t>
      </w:r>
      <w:r w:rsidRPr="00FB4A14">
        <w:rPr>
          <w:rFonts w:ascii="Times New Roman" w:eastAsia="Times New Roman" w:hAnsi="Times New Roman" w:cs="Times New Roman"/>
          <w:b/>
          <w:bCs/>
          <w:sz w:val="24"/>
          <w:szCs w:val="24"/>
          <w:lang w:eastAsia="es-ES"/>
        </w:rPr>
        <w:t xml:space="preserve">nueva </w:t>
      </w:r>
      <w:proofErr w:type="spellStart"/>
      <w:r w:rsidRPr="00FB4A14">
        <w:rPr>
          <w:rFonts w:ascii="Times New Roman" w:eastAsia="Times New Roman" w:hAnsi="Times New Roman" w:cs="Times New Roman"/>
          <w:b/>
          <w:bCs/>
          <w:sz w:val="24"/>
          <w:szCs w:val="24"/>
          <w:lang w:eastAsia="es-ES"/>
        </w:rPr>
        <w:t>subjetivización</w:t>
      </w:r>
      <w:proofErr w:type="spellEnd"/>
      <w:r w:rsidRPr="00FB4A14">
        <w:rPr>
          <w:rFonts w:ascii="Times New Roman" w:eastAsia="Times New Roman" w:hAnsi="Times New Roman" w:cs="Times New Roman"/>
          <w:b/>
          <w:bCs/>
          <w:sz w:val="24"/>
          <w:szCs w:val="24"/>
          <w:lang w:eastAsia="es-ES"/>
        </w:rPr>
        <w:t xml:space="preserve"> del individuo</w:t>
      </w:r>
      <w:r w:rsidRPr="00FB4A14">
        <w:rPr>
          <w:rFonts w:ascii="Times New Roman" w:eastAsia="Times New Roman" w:hAnsi="Times New Roman" w:cs="Times New Roman"/>
          <w:sz w:val="24"/>
          <w:szCs w:val="24"/>
          <w:lang w:eastAsia="es-ES"/>
        </w:rPr>
        <w:t xml:space="preserve">, en la que la explicación de la depresión ya no se debe, por ejemplo a las condiciones laborales, sino a un déficit de serotonina o a un conjunto e creencias erróneas que se deben reprogramar. Se abre una nueva etapa en la que </w:t>
      </w:r>
      <w:r w:rsidRPr="00FB4A14">
        <w:rPr>
          <w:rFonts w:ascii="Times New Roman" w:eastAsia="Times New Roman" w:hAnsi="Times New Roman" w:cs="Times New Roman"/>
          <w:b/>
          <w:bCs/>
          <w:sz w:val="24"/>
          <w:szCs w:val="24"/>
          <w:lang w:eastAsia="es-ES"/>
        </w:rPr>
        <w:t>todas las esferas de la actividad social humana son resignificadas en términos neurobiológicos</w:t>
      </w:r>
      <w:r w:rsidRPr="00FB4A14">
        <w:rPr>
          <w:rFonts w:ascii="Times New Roman" w:eastAsia="Times New Roman" w:hAnsi="Times New Roman" w:cs="Times New Roman"/>
          <w:sz w:val="24"/>
          <w:szCs w:val="24"/>
          <w:lang w:eastAsia="es-ES"/>
        </w:rPr>
        <w:t xml:space="preserve">: neuropsicología, </w:t>
      </w:r>
      <w:proofErr w:type="spellStart"/>
      <w:r w:rsidRPr="00FB4A14">
        <w:rPr>
          <w:rFonts w:ascii="Times New Roman" w:eastAsia="Times New Roman" w:hAnsi="Times New Roman" w:cs="Times New Roman"/>
          <w:sz w:val="24"/>
          <w:szCs w:val="24"/>
          <w:lang w:eastAsia="es-ES"/>
        </w:rPr>
        <w:t>neuroeconomía</w:t>
      </w:r>
      <w:proofErr w:type="spellEnd"/>
      <w:r w:rsidRPr="00FB4A14">
        <w:rPr>
          <w:rFonts w:ascii="Times New Roman" w:eastAsia="Times New Roman" w:hAnsi="Times New Roman" w:cs="Times New Roman"/>
          <w:sz w:val="24"/>
          <w:szCs w:val="24"/>
          <w:lang w:eastAsia="es-ES"/>
        </w:rPr>
        <w:t xml:space="preserve">, neurolingüística, </w:t>
      </w:r>
      <w:proofErr w:type="spellStart"/>
      <w:r w:rsidRPr="00FB4A14">
        <w:rPr>
          <w:rFonts w:ascii="Times New Roman" w:eastAsia="Times New Roman" w:hAnsi="Times New Roman" w:cs="Times New Roman"/>
          <w:sz w:val="24"/>
          <w:szCs w:val="24"/>
          <w:lang w:eastAsia="es-ES"/>
        </w:rPr>
        <w:t>neuroteología</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neuroaprendizaje</w:t>
      </w:r>
      <w:proofErr w:type="spellEnd"/>
      <w:r w:rsidRPr="00FB4A14">
        <w:rPr>
          <w:rFonts w:ascii="Times New Roman" w:eastAsia="Times New Roman" w:hAnsi="Times New Roman" w:cs="Times New Roman"/>
          <w:sz w:val="24"/>
          <w:szCs w:val="24"/>
          <w:lang w:eastAsia="es-ES"/>
        </w:rPr>
        <w:t xml:space="preserve">… Lo que interesa señalar de este nuevo discurso la psiquiatría y de la psicología es su </w:t>
      </w:r>
      <w:r w:rsidRPr="00FB4A14">
        <w:rPr>
          <w:rFonts w:ascii="Times New Roman" w:eastAsia="Times New Roman" w:hAnsi="Times New Roman" w:cs="Times New Roman"/>
          <w:b/>
          <w:bCs/>
          <w:sz w:val="24"/>
          <w:szCs w:val="24"/>
          <w:lang w:eastAsia="es-ES"/>
        </w:rPr>
        <w:t>narrativa individual</w:t>
      </w:r>
      <w:r w:rsidRPr="00FB4A14">
        <w:rPr>
          <w:rFonts w:ascii="Times New Roman" w:eastAsia="Times New Roman" w:hAnsi="Times New Roman" w:cs="Times New Roman"/>
          <w:sz w:val="24"/>
          <w:szCs w:val="24"/>
          <w:lang w:eastAsia="es-ES"/>
        </w:rPr>
        <w:t xml:space="preserve">. Su éxito se debe al doble juego discursivo: por un lado son </w:t>
      </w:r>
      <w:r w:rsidRPr="00FB4A14">
        <w:rPr>
          <w:rFonts w:ascii="Times New Roman" w:eastAsia="Times New Roman" w:hAnsi="Times New Roman" w:cs="Times New Roman"/>
          <w:b/>
          <w:bCs/>
          <w:sz w:val="24"/>
          <w:szCs w:val="24"/>
          <w:lang w:eastAsia="es-ES"/>
        </w:rPr>
        <w:t>coherentes con el discurso político neoliberal y por otro lado pueden actuar como discurso científico legitimador.</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La mercantilización del sufrimiento psíquico</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En este nuevo contexto el mercado encuentra en la salud y en la subjetividad un buen lugar donde ampliarse. El sufrimiento psíquico pasa a ser una mercancía que genera valor. La </w:t>
      </w:r>
      <w:r w:rsidRPr="00FB4A14">
        <w:rPr>
          <w:rFonts w:ascii="Times New Roman" w:eastAsia="Times New Roman" w:hAnsi="Times New Roman" w:cs="Times New Roman"/>
          <w:b/>
          <w:bCs/>
          <w:sz w:val="24"/>
          <w:szCs w:val="24"/>
          <w:lang w:eastAsia="es-ES"/>
        </w:rPr>
        <w:t xml:space="preserve">industria farmacéutica </w:t>
      </w:r>
      <w:r w:rsidRPr="00FB4A14">
        <w:rPr>
          <w:rFonts w:ascii="Times New Roman" w:eastAsia="Times New Roman" w:hAnsi="Times New Roman" w:cs="Times New Roman"/>
          <w:sz w:val="24"/>
          <w:szCs w:val="24"/>
          <w:lang w:eastAsia="es-ES"/>
        </w:rPr>
        <w:t xml:space="preserve">es uno de los agentes que participa activamente en la </w:t>
      </w:r>
      <w:r w:rsidRPr="00FB4A14">
        <w:rPr>
          <w:rFonts w:ascii="Times New Roman" w:eastAsia="Times New Roman" w:hAnsi="Times New Roman" w:cs="Times New Roman"/>
          <w:b/>
          <w:bCs/>
          <w:sz w:val="24"/>
          <w:szCs w:val="24"/>
          <w:lang w:eastAsia="es-ES"/>
        </w:rPr>
        <w:t>medicalización del sufrimiento psíquico,</w:t>
      </w:r>
      <w:r w:rsidRPr="00FB4A14">
        <w:rPr>
          <w:rFonts w:ascii="Times New Roman" w:eastAsia="Times New Roman" w:hAnsi="Times New Roman" w:cs="Times New Roman"/>
          <w:sz w:val="24"/>
          <w:szCs w:val="24"/>
          <w:lang w:eastAsia="es-ES"/>
        </w:rPr>
        <w:t xml:space="preserve"> convirtiéndose los psicofármacos en una de las </w:t>
      </w:r>
      <w:r w:rsidRPr="00FB4A14">
        <w:rPr>
          <w:rFonts w:ascii="Times New Roman" w:eastAsia="Times New Roman" w:hAnsi="Times New Roman" w:cs="Times New Roman"/>
          <w:b/>
          <w:bCs/>
          <w:sz w:val="24"/>
          <w:szCs w:val="24"/>
          <w:lang w:eastAsia="es-ES"/>
        </w:rPr>
        <w:t>panaceas más lucrativas</w:t>
      </w:r>
      <w:r w:rsidRPr="00FB4A14">
        <w:rPr>
          <w:rFonts w:ascii="Times New Roman" w:eastAsia="Times New Roman" w:hAnsi="Times New Roman" w:cs="Times New Roman"/>
          <w:sz w:val="24"/>
          <w:szCs w:val="24"/>
          <w:lang w:eastAsia="es-ES"/>
        </w:rPr>
        <w:t xml:space="preserve"> de las últimas décadas. Su </w:t>
      </w:r>
      <w:r w:rsidRPr="00FB4A14">
        <w:rPr>
          <w:rFonts w:ascii="Times New Roman" w:eastAsia="Times New Roman" w:hAnsi="Times New Roman" w:cs="Times New Roman"/>
          <w:b/>
          <w:bCs/>
          <w:sz w:val="24"/>
          <w:szCs w:val="24"/>
          <w:lang w:eastAsia="es-ES"/>
        </w:rPr>
        <w:t xml:space="preserve">papel </w:t>
      </w:r>
      <w:r w:rsidRPr="00FB4A14">
        <w:rPr>
          <w:rFonts w:ascii="Times New Roman" w:eastAsia="Times New Roman" w:hAnsi="Times New Roman" w:cs="Times New Roman"/>
          <w:sz w:val="24"/>
          <w:szCs w:val="24"/>
          <w:lang w:eastAsia="es-ES"/>
        </w:rPr>
        <w:t xml:space="preserve">no ha sido solamente el de la comercialización de los psicofármacos sino que ha sido </w:t>
      </w:r>
      <w:r w:rsidRPr="00FB4A14">
        <w:rPr>
          <w:rFonts w:ascii="Times New Roman" w:eastAsia="Times New Roman" w:hAnsi="Times New Roman" w:cs="Times New Roman"/>
          <w:b/>
          <w:bCs/>
          <w:sz w:val="24"/>
          <w:szCs w:val="24"/>
          <w:lang w:eastAsia="es-ES"/>
        </w:rPr>
        <w:t>estratégico en la configuración del discurso biomédico de la enfermedad mental, a través del control de la investigación, los lazos con la “academia psiquiátrica”, la formación de los profesionales y la financiación de asociaciones profesionales y de usuarios</w:t>
      </w:r>
      <w:r w:rsidRPr="00FB4A14">
        <w:rPr>
          <w:rFonts w:ascii="Times New Roman" w:eastAsia="Times New Roman" w:hAnsi="Times New Roman" w:cs="Times New Roman"/>
          <w:sz w:val="24"/>
          <w:szCs w:val="24"/>
          <w:lang w:eastAsia="es-ES"/>
        </w:rPr>
        <w:t xml:space="preserve">. Su estrategia no ha sido la publicidad de los medicamentos, sino </w:t>
      </w:r>
      <w:r w:rsidRPr="00FB4A14">
        <w:rPr>
          <w:rFonts w:ascii="Times New Roman" w:eastAsia="Times New Roman" w:hAnsi="Times New Roman" w:cs="Times New Roman"/>
          <w:b/>
          <w:bCs/>
          <w:sz w:val="24"/>
          <w:szCs w:val="24"/>
          <w:lang w:eastAsia="es-ES"/>
        </w:rPr>
        <w:t>vender necesidades de salud, vender enfermedades</w:t>
      </w:r>
      <w:r w:rsidRPr="00FB4A14">
        <w:rPr>
          <w:rFonts w:ascii="Times New Roman" w:eastAsia="Times New Roman" w:hAnsi="Times New Roman" w:cs="Times New Roman"/>
          <w:sz w:val="24"/>
          <w:szCs w:val="24"/>
          <w:lang w:eastAsia="es-ES"/>
        </w:rPr>
        <w:t xml:space="preserve">. La historia de cómo la depresión, pasó de ser una enfermedad rara en los años 60 a una </w:t>
      </w:r>
      <w:proofErr w:type="spellStart"/>
      <w:r w:rsidRPr="00FB4A14">
        <w:rPr>
          <w:rFonts w:ascii="Times New Roman" w:eastAsia="Times New Roman" w:hAnsi="Times New Roman" w:cs="Times New Roman"/>
          <w:sz w:val="24"/>
          <w:szCs w:val="24"/>
          <w:lang w:eastAsia="es-ES"/>
        </w:rPr>
        <w:t>autentica</w:t>
      </w:r>
      <w:proofErr w:type="spellEnd"/>
      <w:r w:rsidRPr="00FB4A14">
        <w:rPr>
          <w:rFonts w:ascii="Times New Roman" w:eastAsia="Times New Roman" w:hAnsi="Times New Roman" w:cs="Times New Roman"/>
          <w:sz w:val="24"/>
          <w:szCs w:val="24"/>
          <w:lang w:eastAsia="es-ES"/>
        </w:rPr>
        <w:t xml:space="preserve"> epidemia en nuestros días es un ejemplo de esta alianza entre el poder psiquiátrico y la industria del medicamento. Pero no solo las farmacéuticas han sido las beneficiadas de este mercado. También toda una </w:t>
      </w:r>
      <w:r w:rsidRPr="00FB4A14">
        <w:rPr>
          <w:rFonts w:ascii="Times New Roman" w:eastAsia="Times New Roman" w:hAnsi="Times New Roman" w:cs="Times New Roman"/>
          <w:b/>
          <w:bCs/>
          <w:sz w:val="24"/>
          <w:szCs w:val="24"/>
          <w:lang w:eastAsia="es-ES"/>
        </w:rPr>
        <w:t xml:space="preserve">industria psicológica </w:t>
      </w:r>
      <w:r w:rsidRPr="00FB4A14">
        <w:rPr>
          <w:rFonts w:ascii="Times New Roman" w:eastAsia="Times New Roman" w:hAnsi="Times New Roman" w:cs="Times New Roman"/>
          <w:sz w:val="24"/>
          <w:szCs w:val="24"/>
          <w:lang w:eastAsia="es-ES"/>
        </w:rPr>
        <w:t xml:space="preserve">ha participado de esta medicalización del sufrimiento con la expansión de la necesidad de ayuda psicológica como guía de la buena vida: </w:t>
      </w:r>
      <w:r w:rsidRPr="00FB4A14">
        <w:rPr>
          <w:rFonts w:ascii="Times New Roman" w:eastAsia="Times New Roman" w:hAnsi="Times New Roman" w:cs="Times New Roman"/>
          <w:b/>
          <w:bCs/>
          <w:sz w:val="24"/>
          <w:szCs w:val="24"/>
          <w:lang w:eastAsia="es-ES"/>
        </w:rPr>
        <w:t>explosión de técnicas psicoterapéuticas, la celebración del coaching o de los libros de autoayuda.</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Si los modelos de salud mental comunitaria, surgidos bajo la óptica de las políticas del “bienestar” ampliaron el objeto de las intervenciones de salud mental, al dirigirse ya no solo a la población </w:t>
      </w:r>
      <w:proofErr w:type="spellStart"/>
      <w:r w:rsidRPr="00FB4A14">
        <w:rPr>
          <w:rFonts w:ascii="Times New Roman" w:eastAsia="Times New Roman" w:hAnsi="Times New Roman" w:cs="Times New Roman"/>
          <w:sz w:val="24"/>
          <w:szCs w:val="24"/>
          <w:lang w:eastAsia="es-ES"/>
        </w:rPr>
        <w:t>manicomial</w:t>
      </w:r>
      <w:proofErr w:type="spellEnd"/>
      <w:r w:rsidRPr="00FB4A14">
        <w:rPr>
          <w:rFonts w:ascii="Times New Roman" w:eastAsia="Times New Roman" w:hAnsi="Times New Roman" w:cs="Times New Roman"/>
          <w:sz w:val="24"/>
          <w:szCs w:val="24"/>
          <w:lang w:eastAsia="es-ES"/>
        </w:rPr>
        <w:t xml:space="preserve">, sino al conjunto de la población, </w:t>
      </w:r>
      <w:r w:rsidRPr="00FB4A14">
        <w:rPr>
          <w:rFonts w:ascii="Times New Roman" w:eastAsia="Times New Roman" w:hAnsi="Times New Roman" w:cs="Times New Roman"/>
          <w:b/>
          <w:bCs/>
          <w:sz w:val="24"/>
          <w:szCs w:val="24"/>
          <w:lang w:eastAsia="es-ES"/>
        </w:rPr>
        <w:t xml:space="preserve">el giro individual del discurso neoliberal y la voracidad del mercado terminó por </w:t>
      </w:r>
      <w:proofErr w:type="spellStart"/>
      <w:r w:rsidRPr="00FB4A14">
        <w:rPr>
          <w:rFonts w:ascii="Times New Roman" w:eastAsia="Times New Roman" w:hAnsi="Times New Roman" w:cs="Times New Roman"/>
          <w:b/>
          <w:bCs/>
          <w:sz w:val="24"/>
          <w:szCs w:val="24"/>
          <w:lang w:eastAsia="es-ES"/>
        </w:rPr>
        <w:t>medicalizar</w:t>
      </w:r>
      <w:proofErr w:type="spellEnd"/>
      <w:r w:rsidRPr="00FB4A14">
        <w:rPr>
          <w:rFonts w:ascii="Times New Roman" w:eastAsia="Times New Roman" w:hAnsi="Times New Roman" w:cs="Times New Roman"/>
          <w:b/>
          <w:bCs/>
          <w:sz w:val="24"/>
          <w:szCs w:val="24"/>
          <w:lang w:eastAsia="es-ES"/>
        </w:rPr>
        <w:t xml:space="preserve"> o </w:t>
      </w:r>
      <w:proofErr w:type="spellStart"/>
      <w:r w:rsidRPr="00FB4A14">
        <w:rPr>
          <w:rFonts w:ascii="Times New Roman" w:eastAsia="Times New Roman" w:hAnsi="Times New Roman" w:cs="Times New Roman"/>
          <w:b/>
          <w:bCs/>
          <w:sz w:val="24"/>
          <w:szCs w:val="24"/>
          <w:lang w:eastAsia="es-ES"/>
        </w:rPr>
        <w:t>psicologizar</w:t>
      </w:r>
      <w:proofErr w:type="spellEnd"/>
      <w:r w:rsidRPr="00FB4A14">
        <w:rPr>
          <w:rFonts w:ascii="Times New Roman" w:eastAsia="Times New Roman" w:hAnsi="Times New Roman" w:cs="Times New Roman"/>
          <w:b/>
          <w:bCs/>
          <w:sz w:val="24"/>
          <w:szCs w:val="24"/>
          <w:lang w:eastAsia="es-ES"/>
        </w:rPr>
        <w:t xml:space="preserve"> todo tipo de sufrimiento psíquico. Los problemas de salud mental se descontextualizan de sus raíces sociales o políticas y son dejados en manos de expertos y técnicas que tratan de reparar al individuo. </w:t>
      </w:r>
      <w:r w:rsidRPr="00FB4A14">
        <w:rPr>
          <w:rFonts w:ascii="Times New Roman" w:eastAsia="Times New Roman" w:hAnsi="Times New Roman" w:cs="Times New Roman"/>
          <w:sz w:val="24"/>
          <w:szCs w:val="24"/>
          <w:lang w:eastAsia="es-ES"/>
        </w:rPr>
        <w:t xml:space="preserve">Técnicas en muchos casos de dudosa eficacia, cuando no contraproducentes, generadoras de narrativas de </w:t>
      </w:r>
      <w:r w:rsidRPr="00FB4A14">
        <w:rPr>
          <w:rFonts w:ascii="Times New Roman" w:eastAsia="Times New Roman" w:hAnsi="Times New Roman" w:cs="Times New Roman"/>
          <w:sz w:val="24"/>
          <w:szCs w:val="24"/>
          <w:lang w:eastAsia="es-ES"/>
        </w:rPr>
        <w:lastRenderedPageBreak/>
        <w:t>enfermedad, de un incremento de la demanda en las consultas de los servicios y del enorme gasto en psicofármacos.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A modo de conclusión</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En el presente trabajo se ha tratado de contextualizar el discurso dominante de la psiquiatría y de las ciencias “psi” dentro de la razón neoliberal. Este discurso sobre el sufrimiento psíquico debe entender por tanto en una doble lógica, por un lado como producto coherente del contexto socioeconómico en el que se desarrolla y por otro lado como elemento justificador de propia ideología. </w:t>
      </w:r>
      <w:r w:rsidRPr="00FB4A14">
        <w:rPr>
          <w:rFonts w:ascii="Times New Roman" w:eastAsia="Times New Roman" w:hAnsi="Times New Roman" w:cs="Times New Roman"/>
          <w:b/>
          <w:bCs/>
          <w:sz w:val="24"/>
          <w:szCs w:val="24"/>
          <w:lang w:eastAsia="es-ES"/>
        </w:rPr>
        <w:t>El sufrimiento psíquico entendido exclusivamente como producto individual de una mente o un cerebro averiado actúa como coartada científica</w:t>
      </w:r>
      <w:r w:rsidRPr="00FB4A14">
        <w:rPr>
          <w:rFonts w:ascii="Times New Roman" w:eastAsia="Times New Roman" w:hAnsi="Times New Roman" w:cs="Times New Roman"/>
          <w:sz w:val="24"/>
          <w:szCs w:val="24"/>
          <w:lang w:eastAsia="es-ES"/>
        </w:rPr>
        <w:t xml:space="preserve"> </w:t>
      </w:r>
      <w:r w:rsidRPr="00FB4A14">
        <w:rPr>
          <w:rFonts w:ascii="Times New Roman" w:eastAsia="Times New Roman" w:hAnsi="Times New Roman" w:cs="Times New Roman"/>
          <w:b/>
          <w:bCs/>
          <w:sz w:val="24"/>
          <w:szCs w:val="24"/>
          <w:lang w:eastAsia="es-ES"/>
        </w:rPr>
        <w:t>para evitar situarlo también en el espacio social y lo político</w:t>
      </w:r>
      <w:r w:rsidRPr="00FB4A14">
        <w:rPr>
          <w:rFonts w:ascii="Times New Roman" w:eastAsia="Times New Roman" w:hAnsi="Times New Roman" w:cs="Times New Roman"/>
          <w:sz w:val="24"/>
          <w:szCs w:val="24"/>
          <w:lang w:eastAsia="es-ES"/>
        </w:rPr>
        <w:t xml:space="preserve">. El paro, la exclusión, los desahucios, la precariedad y las nuevas formas de alienación en el trabajo, el machismo afectan al individuo, pero </w:t>
      </w:r>
      <w:r w:rsidRPr="00FB4A14">
        <w:rPr>
          <w:rFonts w:ascii="Times New Roman" w:eastAsia="Times New Roman" w:hAnsi="Times New Roman" w:cs="Times New Roman"/>
          <w:b/>
          <w:bCs/>
          <w:sz w:val="24"/>
          <w:szCs w:val="24"/>
          <w:lang w:eastAsia="es-ES"/>
        </w:rPr>
        <w:t>su raíz es política.</w:t>
      </w:r>
      <w:r w:rsidRPr="00FB4A14">
        <w:rPr>
          <w:rFonts w:ascii="Times New Roman" w:eastAsia="Times New Roman" w:hAnsi="Times New Roman" w:cs="Times New Roman"/>
          <w:sz w:val="24"/>
          <w:szCs w:val="24"/>
          <w:lang w:eastAsia="es-ES"/>
        </w:rPr>
        <w:t xml:space="preserve"> La respuesta asistencial individual al sufrimiento psíquico es insuficiente. En último término, lo psicológico es político y </w:t>
      </w:r>
      <w:r w:rsidRPr="00FB4A14">
        <w:rPr>
          <w:rFonts w:ascii="Times New Roman" w:eastAsia="Times New Roman" w:hAnsi="Times New Roman" w:cs="Times New Roman"/>
          <w:b/>
          <w:bCs/>
          <w:sz w:val="24"/>
          <w:szCs w:val="24"/>
          <w:lang w:eastAsia="es-ES"/>
        </w:rPr>
        <w:t>son las acciones colectivas las que nos pueden sacar de esta trampa del individualismo de la razón neoliberal.</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Iván de la Mata Ruiz</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b/>
          <w:bCs/>
          <w:sz w:val="24"/>
          <w:szCs w:val="24"/>
          <w:lang w:eastAsia="es-ES"/>
        </w:rPr>
        <w:t>Referencias</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1- Laval C, </w:t>
      </w:r>
      <w:proofErr w:type="spellStart"/>
      <w:r w:rsidRPr="00FB4A14">
        <w:rPr>
          <w:rFonts w:ascii="Times New Roman" w:eastAsia="Times New Roman" w:hAnsi="Times New Roman" w:cs="Times New Roman"/>
          <w:sz w:val="24"/>
          <w:szCs w:val="24"/>
          <w:lang w:eastAsia="es-ES"/>
        </w:rPr>
        <w:t>Dardot</w:t>
      </w:r>
      <w:proofErr w:type="spellEnd"/>
      <w:r w:rsidRPr="00FB4A14">
        <w:rPr>
          <w:rFonts w:ascii="Times New Roman" w:eastAsia="Times New Roman" w:hAnsi="Times New Roman" w:cs="Times New Roman"/>
          <w:sz w:val="24"/>
          <w:szCs w:val="24"/>
          <w:lang w:eastAsia="es-ES"/>
        </w:rPr>
        <w:t xml:space="preserve"> P. La nueva razón del mundo. Editorial </w:t>
      </w:r>
      <w:proofErr w:type="spellStart"/>
      <w:r w:rsidRPr="00FB4A14">
        <w:rPr>
          <w:rFonts w:ascii="Times New Roman" w:eastAsia="Times New Roman" w:hAnsi="Times New Roman" w:cs="Times New Roman"/>
          <w:sz w:val="24"/>
          <w:szCs w:val="24"/>
          <w:lang w:eastAsia="es-ES"/>
        </w:rPr>
        <w:t>Gedisa</w:t>
      </w:r>
      <w:proofErr w:type="spellEnd"/>
      <w:r w:rsidRPr="00FB4A14">
        <w:rPr>
          <w:rFonts w:ascii="Times New Roman" w:eastAsia="Times New Roman" w:hAnsi="Times New Roman" w:cs="Times New Roman"/>
          <w:sz w:val="24"/>
          <w:szCs w:val="24"/>
          <w:lang w:eastAsia="es-ES"/>
        </w:rPr>
        <w:t>. Barcelona 2013.</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2- Han BC. </w:t>
      </w:r>
      <w:proofErr w:type="spellStart"/>
      <w:r w:rsidRPr="00FB4A14">
        <w:rPr>
          <w:rFonts w:ascii="Times New Roman" w:eastAsia="Times New Roman" w:hAnsi="Times New Roman" w:cs="Times New Roman"/>
          <w:sz w:val="24"/>
          <w:szCs w:val="24"/>
          <w:lang w:eastAsia="es-ES"/>
        </w:rPr>
        <w:t>Psicopolítica</w:t>
      </w:r>
      <w:proofErr w:type="spellEnd"/>
      <w:r w:rsidRPr="00FB4A14">
        <w:rPr>
          <w:rFonts w:ascii="Times New Roman" w:eastAsia="Times New Roman" w:hAnsi="Times New Roman" w:cs="Times New Roman"/>
          <w:sz w:val="24"/>
          <w:szCs w:val="24"/>
          <w:lang w:eastAsia="es-ES"/>
        </w:rPr>
        <w:t>. Editorial Herder. Barcelona 2014.</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3- Johnson S. ¿Quién se ha llevado mi queso? Como adaptarnos a un mundo en constante cambio. Editorial Empresa Activa 1998.</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3- Informe de la Asociación Madrileña de Salud Mental sobre la Atención de Salud Mental en Madrid. Septiembre de 2014. </w:t>
      </w:r>
      <w:hyperlink r:id="rId5" w:tgtFrame="_blank" w:history="1">
        <w:r w:rsidRPr="00FB4A14">
          <w:rPr>
            <w:rFonts w:ascii="Times New Roman" w:eastAsia="Times New Roman" w:hAnsi="Times New Roman" w:cs="Times New Roman"/>
            <w:color w:val="0000FF"/>
            <w:sz w:val="24"/>
            <w:szCs w:val="24"/>
            <w:u w:val="single"/>
            <w:lang w:eastAsia="es-ES"/>
          </w:rPr>
          <w:t>https://amsm.es/2014/09/18/informe-de-la-amsm-sobre-la-atencion-de-salud-mental-en-madrid-septiembre-2014/</w:t>
        </w:r>
      </w:hyperlink>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4- Viola S, </w:t>
      </w:r>
      <w:proofErr w:type="spellStart"/>
      <w:r w:rsidRPr="00FB4A14">
        <w:rPr>
          <w:rFonts w:ascii="Times New Roman" w:eastAsia="Times New Roman" w:hAnsi="Times New Roman" w:cs="Times New Roman"/>
          <w:sz w:val="24"/>
          <w:szCs w:val="24"/>
          <w:lang w:eastAsia="es-ES"/>
        </w:rPr>
        <w:t>Moncrieff</w:t>
      </w:r>
      <w:proofErr w:type="spellEnd"/>
      <w:r w:rsidRPr="00FB4A14">
        <w:rPr>
          <w:rFonts w:ascii="Times New Roman" w:eastAsia="Times New Roman" w:hAnsi="Times New Roman" w:cs="Times New Roman"/>
          <w:sz w:val="24"/>
          <w:szCs w:val="24"/>
          <w:lang w:eastAsia="es-ES"/>
        </w:rPr>
        <w:t xml:space="preserve"> J. </w:t>
      </w:r>
      <w:proofErr w:type="spellStart"/>
      <w:r w:rsidRPr="00FB4A14">
        <w:rPr>
          <w:rFonts w:ascii="Times New Roman" w:eastAsia="Times New Roman" w:hAnsi="Times New Roman" w:cs="Times New Roman"/>
          <w:sz w:val="24"/>
          <w:szCs w:val="24"/>
          <w:lang w:eastAsia="es-ES"/>
        </w:rPr>
        <w:t>Claims</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for</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sickness</w:t>
      </w:r>
      <w:proofErr w:type="spellEnd"/>
      <w:r w:rsidRPr="00FB4A14">
        <w:rPr>
          <w:rFonts w:ascii="Times New Roman" w:eastAsia="Times New Roman" w:hAnsi="Times New Roman" w:cs="Times New Roman"/>
          <w:sz w:val="24"/>
          <w:szCs w:val="24"/>
          <w:lang w:eastAsia="es-ES"/>
        </w:rPr>
        <w:t xml:space="preserve"> and </w:t>
      </w:r>
      <w:proofErr w:type="spellStart"/>
      <w:r w:rsidRPr="00FB4A14">
        <w:rPr>
          <w:rFonts w:ascii="Times New Roman" w:eastAsia="Times New Roman" w:hAnsi="Times New Roman" w:cs="Times New Roman"/>
          <w:sz w:val="24"/>
          <w:szCs w:val="24"/>
          <w:lang w:eastAsia="es-ES"/>
        </w:rPr>
        <w:t>disability</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benefits</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owing</w:t>
      </w:r>
      <w:proofErr w:type="spellEnd"/>
      <w:r w:rsidRPr="00FB4A14">
        <w:rPr>
          <w:rFonts w:ascii="Times New Roman" w:eastAsia="Times New Roman" w:hAnsi="Times New Roman" w:cs="Times New Roman"/>
          <w:sz w:val="24"/>
          <w:szCs w:val="24"/>
          <w:lang w:eastAsia="es-ES"/>
        </w:rPr>
        <w:t xml:space="preserve"> to mental </w:t>
      </w:r>
      <w:proofErr w:type="spellStart"/>
      <w:r w:rsidRPr="00FB4A14">
        <w:rPr>
          <w:rFonts w:ascii="Times New Roman" w:eastAsia="Times New Roman" w:hAnsi="Times New Roman" w:cs="Times New Roman"/>
          <w:sz w:val="24"/>
          <w:szCs w:val="24"/>
          <w:lang w:eastAsia="es-ES"/>
        </w:rPr>
        <w:t>disorders</w:t>
      </w:r>
      <w:proofErr w:type="spellEnd"/>
      <w:r w:rsidRPr="00FB4A14">
        <w:rPr>
          <w:rFonts w:ascii="Times New Roman" w:eastAsia="Times New Roman" w:hAnsi="Times New Roman" w:cs="Times New Roman"/>
          <w:sz w:val="24"/>
          <w:szCs w:val="24"/>
          <w:lang w:eastAsia="es-ES"/>
        </w:rPr>
        <w:t xml:space="preserve"> in </w:t>
      </w:r>
      <w:proofErr w:type="spellStart"/>
      <w:r w:rsidRPr="00FB4A14">
        <w:rPr>
          <w:rFonts w:ascii="Times New Roman" w:eastAsia="Times New Roman" w:hAnsi="Times New Roman" w:cs="Times New Roman"/>
          <w:sz w:val="24"/>
          <w:szCs w:val="24"/>
          <w:lang w:eastAsia="es-ES"/>
        </w:rPr>
        <w:t>the</w:t>
      </w:r>
      <w:proofErr w:type="spellEnd"/>
      <w:r w:rsidRPr="00FB4A14">
        <w:rPr>
          <w:rFonts w:ascii="Times New Roman" w:eastAsia="Times New Roman" w:hAnsi="Times New Roman" w:cs="Times New Roman"/>
          <w:sz w:val="24"/>
          <w:szCs w:val="24"/>
          <w:lang w:eastAsia="es-ES"/>
        </w:rPr>
        <w:t xml:space="preserve"> UK: </w:t>
      </w:r>
      <w:proofErr w:type="spellStart"/>
      <w:r w:rsidRPr="00FB4A14">
        <w:rPr>
          <w:rFonts w:ascii="Times New Roman" w:eastAsia="Times New Roman" w:hAnsi="Times New Roman" w:cs="Times New Roman"/>
          <w:sz w:val="24"/>
          <w:szCs w:val="24"/>
          <w:lang w:eastAsia="es-ES"/>
        </w:rPr>
        <w:t>trends</w:t>
      </w:r>
      <w:proofErr w:type="spellEnd"/>
      <w:r w:rsidRPr="00FB4A14">
        <w:rPr>
          <w:rFonts w:ascii="Times New Roman" w:eastAsia="Times New Roman" w:hAnsi="Times New Roman" w:cs="Times New Roman"/>
          <w:sz w:val="24"/>
          <w:szCs w:val="24"/>
          <w:lang w:eastAsia="es-ES"/>
        </w:rPr>
        <w:t xml:space="preserve"> from1995 to 2014. </w:t>
      </w:r>
      <w:proofErr w:type="spellStart"/>
      <w:r w:rsidRPr="00FB4A14">
        <w:rPr>
          <w:rFonts w:ascii="Times New Roman" w:eastAsia="Times New Roman" w:hAnsi="Times New Roman" w:cs="Times New Roman"/>
          <w:sz w:val="24"/>
          <w:szCs w:val="24"/>
          <w:lang w:eastAsia="es-ES"/>
        </w:rPr>
        <w:t>BJPsych</w:t>
      </w:r>
      <w:proofErr w:type="spellEnd"/>
      <w:r w:rsidRPr="00FB4A14">
        <w:rPr>
          <w:rFonts w:ascii="Times New Roman" w:eastAsia="Times New Roman" w:hAnsi="Times New Roman" w:cs="Times New Roman"/>
          <w:sz w:val="24"/>
          <w:szCs w:val="24"/>
          <w:lang w:eastAsia="es-ES"/>
        </w:rPr>
        <w:t xml:space="preserve"> Open (2016) 2, 18–24. </w:t>
      </w:r>
      <w:proofErr w:type="spellStart"/>
      <w:proofErr w:type="gramStart"/>
      <w:r w:rsidRPr="00FB4A14">
        <w:rPr>
          <w:rFonts w:ascii="Times New Roman" w:eastAsia="Times New Roman" w:hAnsi="Times New Roman" w:cs="Times New Roman"/>
          <w:sz w:val="24"/>
          <w:szCs w:val="24"/>
          <w:lang w:eastAsia="es-ES"/>
        </w:rPr>
        <w:t>doi</w:t>
      </w:r>
      <w:proofErr w:type="spellEnd"/>
      <w:proofErr w:type="gramEnd"/>
      <w:r w:rsidRPr="00FB4A14">
        <w:rPr>
          <w:rFonts w:ascii="Times New Roman" w:eastAsia="Times New Roman" w:hAnsi="Times New Roman" w:cs="Times New Roman"/>
          <w:sz w:val="24"/>
          <w:szCs w:val="24"/>
          <w:lang w:eastAsia="es-ES"/>
        </w:rPr>
        <w:t>: 10.1192/bjpo.bp.115.002246</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5- Fernando Pérez del Río. Desigualdad económica y enfermedad mental. Norte de salud mental, 2013, vol. XI, no 45: 66-74.</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6 -</w:t>
      </w:r>
      <w:proofErr w:type="spellStart"/>
      <w:r w:rsidRPr="00FB4A14">
        <w:rPr>
          <w:rFonts w:ascii="Times New Roman" w:eastAsia="Times New Roman" w:hAnsi="Times New Roman" w:cs="Times New Roman"/>
          <w:sz w:val="24"/>
          <w:szCs w:val="24"/>
          <w:lang w:eastAsia="es-ES"/>
        </w:rPr>
        <w:t>Vijaya</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Murali</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Femi</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Oyebode</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Poverty</w:t>
      </w:r>
      <w:proofErr w:type="spellEnd"/>
      <w:r w:rsidRPr="00FB4A14">
        <w:rPr>
          <w:rFonts w:ascii="Times New Roman" w:eastAsia="Times New Roman" w:hAnsi="Times New Roman" w:cs="Times New Roman"/>
          <w:sz w:val="24"/>
          <w:szCs w:val="24"/>
          <w:lang w:eastAsia="es-ES"/>
        </w:rPr>
        <w:t xml:space="preserve">, social </w:t>
      </w:r>
      <w:proofErr w:type="spellStart"/>
      <w:r w:rsidRPr="00FB4A14">
        <w:rPr>
          <w:rFonts w:ascii="Times New Roman" w:eastAsia="Times New Roman" w:hAnsi="Times New Roman" w:cs="Times New Roman"/>
          <w:sz w:val="24"/>
          <w:szCs w:val="24"/>
          <w:lang w:eastAsia="es-ES"/>
        </w:rPr>
        <w:t>inequality</w:t>
      </w:r>
      <w:proofErr w:type="spellEnd"/>
      <w:r w:rsidRPr="00FB4A14">
        <w:rPr>
          <w:rFonts w:ascii="Times New Roman" w:eastAsia="Times New Roman" w:hAnsi="Times New Roman" w:cs="Times New Roman"/>
          <w:sz w:val="24"/>
          <w:szCs w:val="24"/>
          <w:lang w:eastAsia="es-ES"/>
        </w:rPr>
        <w:t xml:space="preserve"> and mental </w:t>
      </w:r>
      <w:proofErr w:type="spellStart"/>
      <w:r w:rsidRPr="00FB4A14">
        <w:rPr>
          <w:rFonts w:ascii="Times New Roman" w:eastAsia="Times New Roman" w:hAnsi="Times New Roman" w:cs="Times New Roman"/>
          <w:sz w:val="24"/>
          <w:szCs w:val="24"/>
          <w:lang w:eastAsia="es-ES"/>
        </w:rPr>
        <w:t>health</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Advances</w:t>
      </w:r>
      <w:proofErr w:type="spellEnd"/>
      <w:r w:rsidRPr="00FB4A14">
        <w:rPr>
          <w:rFonts w:ascii="Times New Roman" w:eastAsia="Times New Roman" w:hAnsi="Times New Roman" w:cs="Times New Roman"/>
          <w:sz w:val="24"/>
          <w:szCs w:val="24"/>
          <w:lang w:eastAsia="es-ES"/>
        </w:rPr>
        <w:t xml:space="preserve"> in </w:t>
      </w:r>
      <w:proofErr w:type="spellStart"/>
      <w:r w:rsidRPr="00FB4A14">
        <w:rPr>
          <w:rFonts w:ascii="Times New Roman" w:eastAsia="Times New Roman" w:hAnsi="Times New Roman" w:cs="Times New Roman"/>
          <w:sz w:val="24"/>
          <w:szCs w:val="24"/>
          <w:lang w:eastAsia="es-ES"/>
        </w:rPr>
        <w:t>Psychiatric</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Treatment</w:t>
      </w:r>
      <w:proofErr w:type="spellEnd"/>
      <w:r w:rsidRPr="00FB4A14">
        <w:rPr>
          <w:rFonts w:ascii="Times New Roman" w:eastAsia="Times New Roman" w:hAnsi="Times New Roman" w:cs="Times New Roman"/>
          <w:sz w:val="24"/>
          <w:szCs w:val="24"/>
          <w:lang w:eastAsia="es-ES"/>
        </w:rPr>
        <w:t xml:space="preserve"> (2004), vol. 10, 216–224</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7- </w:t>
      </w:r>
      <w:proofErr w:type="spellStart"/>
      <w:r w:rsidRPr="00FB4A14">
        <w:rPr>
          <w:rFonts w:ascii="Times New Roman" w:eastAsia="Times New Roman" w:hAnsi="Times New Roman" w:cs="Times New Roman"/>
          <w:sz w:val="24"/>
          <w:szCs w:val="24"/>
          <w:lang w:eastAsia="es-ES"/>
        </w:rPr>
        <w:t>Sennett</w:t>
      </w:r>
      <w:proofErr w:type="spellEnd"/>
      <w:r w:rsidRPr="00FB4A14">
        <w:rPr>
          <w:rFonts w:ascii="Times New Roman" w:eastAsia="Times New Roman" w:hAnsi="Times New Roman" w:cs="Times New Roman"/>
          <w:sz w:val="24"/>
          <w:szCs w:val="24"/>
          <w:lang w:eastAsia="es-ES"/>
        </w:rPr>
        <w:t xml:space="preserve"> R. La corrosión del carácter. Barcelona: Anagrama. Colección Argumentos, 2010.</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8-Beck U. La sociedad del riesgo global. Editorial siglo XXI, 2006.</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9- Rose N, </w:t>
      </w:r>
      <w:proofErr w:type="spellStart"/>
      <w:r w:rsidRPr="00FB4A14">
        <w:rPr>
          <w:rFonts w:ascii="Times New Roman" w:eastAsia="Times New Roman" w:hAnsi="Times New Roman" w:cs="Times New Roman"/>
          <w:sz w:val="24"/>
          <w:szCs w:val="24"/>
          <w:lang w:eastAsia="es-ES"/>
        </w:rPr>
        <w:t>Abi-Raeched</w:t>
      </w:r>
      <w:proofErr w:type="spellEnd"/>
      <w:r w:rsidRPr="00FB4A14">
        <w:rPr>
          <w:rFonts w:ascii="Times New Roman" w:eastAsia="Times New Roman" w:hAnsi="Times New Roman" w:cs="Times New Roman"/>
          <w:sz w:val="24"/>
          <w:szCs w:val="24"/>
          <w:lang w:eastAsia="es-ES"/>
        </w:rPr>
        <w:t xml:space="preserve">, JM. </w:t>
      </w:r>
      <w:proofErr w:type="spellStart"/>
      <w:r w:rsidRPr="00FB4A14">
        <w:rPr>
          <w:rFonts w:ascii="Times New Roman" w:eastAsia="Times New Roman" w:hAnsi="Times New Roman" w:cs="Times New Roman"/>
          <w:sz w:val="24"/>
          <w:szCs w:val="24"/>
          <w:lang w:eastAsia="es-ES"/>
        </w:rPr>
        <w:t>Neuro</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The</w:t>
      </w:r>
      <w:proofErr w:type="spellEnd"/>
      <w:r w:rsidRPr="00FB4A14">
        <w:rPr>
          <w:rFonts w:ascii="Times New Roman" w:eastAsia="Times New Roman" w:hAnsi="Times New Roman" w:cs="Times New Roman"/>
          <w:sz w:val="24"/>
          <w:szCs w:val="24"/>
          <w:lang w:eastAsia="es-ES"/>
        </w:rPr>
        <w:t xml:space="preserve"> new </w:t>
      </w:r>
      <w:proofErr w:type="spellStart"/>
      <w:r w:rsidRPr="00FB4A14">
        <w:rPr>
          <w:rFonts w:ascii="Times New Roman" w:eastAsia="Times New Roman" w:hAnsi="Times New Roman" w:cs="Times New Roman"/>
          <w:sz w:val="24"/>
          <w:szCs w:val="24"/>
          <w:lang w:eastAsia="es-ES"/>
        </w:rPr>
        <w:t>Brain</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Sciences</w:t>
      </w:r>
      <w:proofErr w:type="spellEnd"/>
      <w:r w:rsidRPr="00FB4A14">
        <w:rPr>
          <w:rFonts w:ascii="Times New Roman" w:eastAsia="Times New Roman" w:hAnsi="Times New Roman" w:cs="Times New Roman"/>
          <w:sz w:val="24"/>
          <w:szCs w:val="24"/>
          <w:lang w:eastAsia="es-ES"/>
        </w:rPr>
        <w:t xml:space="preserve"> and </w:t>
      </w:r>
      <w:proofErr w:type="spellStart"/>
      <w:r w:rsidRPr="00FB4A14">
        <w:rPr>
          <w:rFonts w:ascii="Times New Roman" w:eastAsia="Times New Roman" w:hAnsi="Times New Roman" w:cs="Times New Roman"/>
          <w:sz w:val="24"/>
          <w:szCs w:val="24"/>
          <w:lang w:eastAsia="es-ES"/>
        </w:rPr>
        <w:t>the</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management</w:t>
      </w:r>
      <w:proofErr w:type="spellEnd"/>
      <w:r w:rsidRPr="00FB4A14">
        <w:rPr>
          <w:rFonts w:ascii="Times New Roman" w:eastAsia="Times New Roman" w:hAnsi="Times New Roman" w:cs="Times New Roman"/>
          <w:sz w:val="24"/>
          <w:szCs w:val="24"/>
          <w:lang w:eastAsia="es-ES"/>
        </w:rPr>
        <w:t xml:space="preserve"> of </w:t>
      </w:r>
      <w:proofErr w:type="spellStart"/>
      <w:r w:rsidRPr="00FB4A14">
        <w:rPr>
          <w:rFonts w:ascii="Times New Roman" w:eastAsia="Times New Roman" w:hAnsi="Times New Roman" w:cs="Times New Roman"/>
          <w:sz w:val="24"/>
          <w:szCs w:val="24"/>
          <w:lang w:eastAsia="es-ES"/>
        </w:rPr>
        <w:t>the</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mind</w:t>
      </w:r>
      <w:proofErr w:type="spellEnd"/>
      <w:r w:rsidRPr="00FB4A14">
        <w:rPr>
          <w:rFonts w:ascii="Times New Roman" w:eastAsia="Times New Roman" w:hAnsi="Times New Roman" w:cs="Times New Roman"/>
          <w:sz w:val="24"/>
          <w:szCs w:val="24"/>
          <w:lang w:eastAsia="es-ES"/>
        </w:rPr>
        <w:t xml:space="preserve">. Princeton </w:t>
      </w:r>
      <w:proofErr w:type="spellStart"/>
      <w:r w:rsidRPr="00FB4A14">
        <w:rPr>
          <w:rFonts w:ascii="Times New Roman" w:eastAsia="Times New Roman" w:hAnsi="Times New Roman" w:cs="Times New Roman"/>
          <w:sz w:val="24"/>
          <w:szCs w:val="24"/>
          <w:lang w:eastAsia="es-ES"/>
        </w:rPr>
        <w:t>University</w:t>
      </w:r>
      <w:proofErr w:type="spellEnd"/>
      <w:r w:rsidRPr="00FB4A14">
        <w:rPr>
          <w:rFonts w:ascii="Times New Roman" w:eastAsia="Times New Roman" w:hAnsi="Times New Roman" w:cs="Times New Roman"/>
          <w:sz w:val="24"/>
          <w:szCs w:val="24"/>
          <w:lang w:eastAsia="es-ES"/>
        </w:rPr>
        <w:t xml:space="preserve"> </w:t>
      </w:r>
      <w:proofErr w:type="spellStart"/>
      <w:r w:rsidRPr="00FB4A14">
        <w:rPr>
          <w:rFonts w:ascii="Times New Roman" w:eastAsia="Times New Roman" w:hAnsi="Times New Roman" w:cs="Times New Roman"/>
          <w:sz w:val="24"/>
          <w:szCs w:val="24"/>
          <w:lang w:eastAsia="es-ES"/>
        </w:rPr>
        <w:t>Press</w:t>
      </w:r>
      <w:proofErr w:type="spellEnd"/>
      <w:r w:rsidRPr="00FB4A14">
        <w:rPr>
          <w:rFonts w:ascii="Times New Roman" w:eastAsia="Times New Roman" w:hAnsi="Times New Roman" w:cs="Times New Roman"/>
          <w:sz w:val="24"/>
          <w:szCs w:val="24"/>
          <w:lang w:eastAsia="es-ES"/>
        </w:rPr>
        <w:t>, 2013.</w:t>
      </w:r>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lastRenderedPageBreak/>
        <w:t xml:space="preserve">10. Ortiz Lobo A, Mata Ruiz I. Ya es primavera en salud mental. Sobre la demanda en tiempos de mercado. </w:t>
      </w:r>
      <w:proofErr w:type="spellStart"/>
      <w:r w:rsidRPr="00FB4A14">
        <w:rPr>
          <w:rFonts w:ascii="Times New Roman" w:eastAsia="Times New Roman" w:hAnsi="Times New Roman" w:cs="Times New Roman"/>
          <w:sz w:val="24"/>
          <w:szCs w:val="24"/>
          <w:lang w:eastAsia="es-ES"/>
        </w:rPr>
        <w:t>Atopos</w:t>
      </w:r>
      <w:proofErr w:type="spellEnd"/>
      <w:r w:rsidRPr="00FB4A14">
        <w:rPr>
          <w:rFonts w:ascii="Times New Roman" w:eastAsia="Times New Roman" w:hAnsi="Times New Roman" w:cs="Times New Roman"/>
          <w:sz w:val="24"/>
          <w:szCs w:val="24"/>
          <w:lang w:eastAsia="es-ES"/>
        </w:rPr>
        <w:t xml:space="preserve"> 2004; 2: 15-22. </w:t>
      </w:r>
      <w:hyperlink r:id="rId6" w:tgtFrame="_blank" w:history="1">
        <w:r w:rsidRPr="00FB4A14">
          <w:rPr>
            <w:rFonts w:ascii="Times New Roman" w:eastAsia="Times New Roman" w:hAnsi="Times New Roman" w:cs="Times New Roman"/>
            <w:color w:val="0000FF"/>
            <w:sz w:val="24"/>
            <w:szCs w:val="24"/>
            <w:u w:val="single"/>
            <w:lang w:eastAsia="es-ES"/>
          </w:rPr>
          <w:t>http://www.atopos.es/pdf_03/yaesprimavera.pdf</w:t>
        </w:r>
      </w:hyperlink>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r w:rsidRPr="00FB4A14">
        <w:rPr>
          <w:rFonts w:ascii="Times New Roman" w:eastAsia="Times New Roman" w:hAnsi="Times New Roman" w:cs="Times New Roman"/>
          <w:sz w:val="24"/>
          <w:szCs w:val="24"/>
          <w:lang w:eastAsia="es-ES"/>
        </w:rPr>
        <w:t xml:space="preserve">11-Mata Ruiz I, Ortiz Lobo A. Industria farmacéutica y psiquiatría, Revista de la AEN, 2003, 86. </w:t>
      </w:r>
      <w:hyperlink r:id="rId7" w:tgtFrame="_blank" w:history="1">
        <w:r w:rsidRPr="00FB4A14">
          <w:rPr>
            <w:rFonts w:ascii="Times New Roman" w:eastAsia="Times New Roman" w:hAnsi="Times New Roman" w:cs="Times New Roman"/>
            <w:color w:val="0000FF"/>
            <w:sz w:val="24"/>
            <w:szCs w:val="24"/>
            <w:u w:val="single"/>
            <w:lang w:eastAsia="es-ES"/>
          </w:rPr>
          <w:t>http://www.revistaaen.es/index.php/aen/article/view/15839</w:t>
        </w:r>
      </w:hyperlink>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p w:rsidR="00FB4A14" w:rsidRPr="00FB4A14" w:rsidRDefault="00FB4A14" w:rsidP="00FB4A14">
      <w:pPr>
        <w:spacing w:after="0" w:line="240" w:lineRule="auto"/>
        <w:rPr>
          <w:rFonts w:ascii="Times New Roman" w:eastAsia="Times New Roman" w:hAnsi="Times New Roman" w:cs="Times New Roman"/>
          <w:sz w:val="24"/>
          <w:szCs w:val="24"/>
          <w:lang w:eastAsia="es-ES"/>
        </w:rPr>
      </w:pPr>
      <w:hyperlink r:id="rId8" w:tgtFrame="_blank" w:history="1">
        <w:r w:rsidRPr="00FB4A14">
          <w:rPr>
            <w:rFonts w:ascii="Times New Roman" w:eastAsia="Times New Roman" w:hAnsi="Times New Roman" w:cs="Times New Roman"/>
            <w:color w:val="0000FF"/>
            <w:sz w:val="24"/>
            <w:szCs w:val="24"/>
            <w:u w:val="single"/>
            <w:lang w:eastAsia="es-ES"/>
          </w:rPr>
          <w:t>Salud Mental y Neoliberalismo (Iván de la Mata Ruiz)</w:t>
        </w:r>
      </w:hyperlink>
    </w:p>
    <w:p w:rsidR="00FB4A14" w:rsidRPr="00FB4A14" w:rsidRDefault="00FB4A14" w:rsidP="00FB4A14">
      <w:pPr>
        <w:spacing w:after="0" w:line="240" w:lineRule="auto"/>
        <w:rPr>
          <w:rFonts w:ascii="Times New Roman" w:eastAsia="Times New Roman" w:hAnsi="Times New Roman" w:cs="Times New Roman"/>
          <w:sz w:val="24"/>
          <w:szCs w:val="24"/>
          <w:lang w:eastAsia="es-ES"/>
        </w:rPr>
      </w:pPr>
    </w:p>
    <w:tbl>
      <w:tblPr>
        <w:tblW w:w="0" w:type="auto"/>
        <w:tblCellSpacing w:w="0" w:type="dxa"/>
        <w:tblCellMar>
          <w:left w:w="0" w:type="dxa"/>
          <w:right w:w="0" w:type="dxa"/>
        </w:tblCellMar>
        <w:tblLook w:val="04A0" w:firstRow="1" w:lastRow="0" w:firstColumn="1" w:lastColumn="0" w:noHBand="0" w:noVBand="1"/>
      </w:tblPr>
      <w:tblGrid>
        <w:gridCol w:w="6000"/>
      </w:tblGrid>
      <w:tr w:rsidR="00FB4A14" w:rsidRPr="00FB4A14" w:rsidTr="00FB4A14">
        <w:trPr>
          <w:tblCellSpacing w:w="0" w:type="dxa"/>
        </w:trPr>
        <w:tc>
          <w:tcPr>
            <w:tcW w:w="60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FB4A14" w:rsidRPr="00FB4A14">
              <w:trPr>
                <w:trHeight w:val="3000"/>
                <w:tblCellSpacing w:w="0" w:type="dxa"/>
              </w:trPr>
              <w:tc>
                <w:tcPr>
                  <w:tcW w:w="0" w:type="auto"/>
                  <w:shd w:val="clear" w:color="auto" w:fill="000000"/>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FB4A14" w:rsidRPr="00FB4A14">
                    <w:trPr>
                      <w:trHeight w:val="3000"/>
                      <w:tblCellSpacing w:w="0" w:type="dxa"/>
                    </w:trPr>
                    <w:tc>
                      <w:tcPr>
                        <w:tcW w:w="0" w:type="auto"/>
                        <w:shd w:val="clear" w:color="auto" w:fill="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00"/>
                          <w:gridCol w:w="3000"/>
                        </w:tblGrid>
                        <w:tr w:rsidR="00FB4A14" w:rsidRPr="00FB4A14">
                          <w:trPr>
                            <w:tblCellSpacing w:w="15" w:type="dxa"/>
                          </w:trPr>
                          <w:tc>
                            <w:tcPr>
                              <w:tcW w:w="0" w:type="auto"/>
                              <w:tcMar>
                                <w:top w:w="225" w:type="dxa"/>
                                <w:left w:w="225" w:type="dxa"/>
                                <w:bottom w:w="0" w:type="dxa"/>
                                <w:right w:w="0" w:type="dxa"/>
                              </w:tcMar>
                              <w:hideMark/>
                            </w:tcPr>
                            <w:p w:rsidR="00FB4A14" w:rsidRPr="00FB4A14" w:rsidRDefault="00FB4A14" w:rsidP="00FB4A14">
                              <w:pPr>
                                <w:spacing w:after="0" w:line="240" w:lineRule="auto"/>
                                <w:rPr>
                                  <w:rFonts w:ascii="Times New Roman" w:eastAsia="Times New Roman" w:hAnsi="Times New Roman" w:cs="Times New Roman"/>
                                  <w:sz w:val="24"/>
                                  <w:szCs w:val="24"/>
                                  <w:lang w:eastAsia="es-ES"/>
                                </w:rPr>
                              </w:pPr>
                            </w:p>
                          </w:tc>
                          <w:tc>
                            <w:tcPr>
                              <w:tcW w:w="0" w:type="auto"/>
                              <w:tcMar>
                                <w:top w:w="225" w:type="dxa"/>
                                <w:left w:w="0" w:type="dxa"/>
                                <w:bottom w:w="0" w:type="dxa"/>
                                <w:right w:w="225" w:type="dxa"/>
                              </w:tcMar>
                              <w:hideMark/>
                            </w:tcPr>
                            <w:p w:rsidR="00FB4A14" w:rsidRPr="00FB4A14" w:rsidRDefault="00FB4A14" w:rsidP="00FB4A14">
                              <w:pPr>
                                <w:spacing w:after="0" w:line="240" w:lineRule="auto"/>
                                <w:jc w:val="right"/>
                                <w:rPr>
                                  <w:rFonts w:ascii="Times New Roman" w:eastAsia="Times New Roman" w:hAnsi="Times New Roman" w:cs="Times New Roman"/>
                                  <w:sz w:val="24"/>
                                  <w:szCs w:val="24"/>
                                  <w:lang w:eastAsia="es-ES"/>
                                </w:rPr>
                              </w:pPr>
                            </w:p>
                          </w:tc>
                        </w:tr>
                      </w:tbl>
                      <w:p w:rsidR="00FB4A14" w:rsidRPr="00FB4A14" w:rsidRDefault="00FB4A14" w:rsidP="00FB4A14">
                        <w:pPr>
                          <w:spacing w:after="0" w:line="240" w:lineRule="auto"/>
                          <w:rPr>
                            <w:rFonts w:ascii="Times New Roman" w:eastAsia="Times New Roman" w:hAnsi="Times New Roman" w:cs="Times New Roman"/>
                            <w:sz w:val="24"/>
                            <w:szCs w:val="24"/>
                            <w:lang w:eastAsia="es-ES"/>
                          </w:rPr>
                        </w:pPr>
                        <w:bookmarkStart w:id="0" w:name="_GoBack"/>
                        <w:bookmarkEnd w:id="0"/>
                      </w:p>
                    </w:tc>
                  </w:tr>
                </w:tbl>
                <w:p w:rsidR="00FB4A14" w:rsidRPr="00FB4A14" w:rsidRDefault="00FB4A14" w:rsidP="00FB4A14">
                  <w:pPr>
                    <w:spacing w:after="0" w:line="240" w:lineRule="auto"/>
                    <w:rPr>
                      <w:rFonts w:ascii="Times New Roman" w:eastAsia="Times New Roman" w:hAnsi="Times New Roman" w:cs="Times New Roman"/>
                      <w:sz w:val="24"/>
                      <w:szCs w:val="24"/>
                      <w:lang w:eastAsia="es-ES"/>
                    </w:rPr>
                  </w:pPr>
                </w:p>
              </w:tc>
            </w:tr>
            <w:tr w:rsidR="00FB4A14" w:rsidRPr="00FB4A14">
              <w:trPr>
                <w:tblCellSpacing w:w="0" w:type="dxa"/>
              </w:trPr>
              <w:tc>
                <w:tcPr>
                  <w:tcW w:w="0" w:type="auto"/>
                  <w:vAlign w:val="center"/>
                  <w:hideMark/>
                </w:tcPr>
                <w:tbl>
                  <w:tblPr>
                    <w:tblW w:w="4750" w:type="pct"/>
                    <w:jc w:val="center"/>
                    <w:tblCellSpacing w:w="0" w:type="dxa"/>
                    <w:tblBorders>
                      <w:top w:val="single" w:sz="6" w:space="0" w:color="E0E4E9"/>
                      <w:left w:val="single" w:sz="6" w:space="0" w:color="E0E4E9"/>
                      <w:bottom w:val="single" w:sz="18" w:space="0" w:color="000000"/>
                      <w:right w:val="single" w:sz="6" w:space="0" w:color="E0E4E9"/>
                    </w:tblBorders>
                    <w:shd w:val="clear" w:color="auto" w:fill="FFFFFF"/>
                    <w:tblCellMar>
                      <w:left w:w="0" w:type="dxa"/>
                      <w:right w:w="0" w:type="dxa"/>
                    </w:tblCellMar>
                    <w:tblLook w:val="04A0" w:firstRow="1" w:lastRow="0" w:firstColumn="1" w:lastColumn="0" w:noHBand="0" w:noVBand="1"/>
                  </w:tblPr>
                  <w:tblGrid>
                    <w:gridCol w:w="201"/>
                    <w:gridCol w:w="5283"/>
                    <w:gridCol w:w="201"/>
                  </w:tblGrid>
                  <w:tr w:rsidR="00FB4A14" w:rsidRPr="00FB4A14">
                    <w:trPr>
                      <w:tblCellSpacing w:w="0" w:type="dxa"/>
                      <w:jc w:val="center"/>
                    </w:trPr>
                    <w:tc>
                      <w:tcPr>
                        <w:tcW w:w="0" w:type="auto"/>
                        <w:shd w:val="clear" w:color="auto" w:fill="FFFFFF"/>
                        <w:tcMar>
                          <w:top w:w="240" w:type="dxa"/>
                          <w:left w:w="180" w:type="dxa"/>
                          <w:bottom w:w="240" w:type="dxa"/>
                          <w:right w:w="0" w:type="dxa"/>
                        </w:tcMar>
                        <w:hideMark/>
                      </w:tcPr>
                      <w:p w:rsidR="00FB4A14" w:rsidRPr="00FB4A14" w:rsidRDefault="00FB4A14" w:rsidP="00FB4A14">
                        <w:pPr>
                          <w:spacing w:after="0" w:line="240" w:lineRule="auto"/>
                          <w:rPr>
                            <w:rFonts w:ascii="Times New Roman" w:eastAsia="Times New Roman" w:hAnsi="Times New Roman" w:cs="Times New Roman"/>
                            <w:sz w:val="24"/>
                            <w:szCs w:val="24"/>
                            <w:lang w:eastAsia="es-ES"/>
                          </w:rPr>
                        </w:pPr>
                      </w:p>
                    </w:tc>
                    <w:tc>
                      <w:tcPr>
                        <w:tcW w:w="4950" w:type="pct"/>
                        <w:shd w:val="clear" w:color="auto" w:fill="FFFFFF"/>
                        <w:tcMar>
                          <w:top w:w="240" w:type="dxa"/>
                          <w:left w:w="180" w:type="dxa"/>
                          <w:bottom w:w="240" w:type="dxa"/>
                          <w:right w:w="180" w:type="dxa"/>
                        </w:tcMar>
                        <w:vAlign w:val="center"/>
                        <w:hideMark/>
                      </w:tcPr>
                      <w:p w:rsidR="00FB4A14" w:rsidRPr="00FB4A14" w:rsidRDefault="00FB4A14" w:rsidP="00FB4A14">
                        <w:pPr>
                          <w:spacing w:after="60" w:line="285" w:lineRule="atLeast"/>
                          <w:outlineLvl w:val="1"/>
                          <w:rPr>
                            <w:rFonts w:ascii="Helvetica" w:eastAsia="Times New Roman" w:hAnsi="Helvetica" w:cs="Helvetica"/>
                            <w:b/>
                            <w:bCs/>
                            <w:sz w:val="24"/>
                            <w:szCs w:val="24"/>
                            <w:lang w:eastAsia="es-ES"/>
                          </w:rPr>
                        </w:pPr>
                        <w:r w:rsidRPr="00FB4A14">
                          <w:rPr>
                            <w:rFonts w:ascii="Helvetica" w:eastAsia="Times New Roman" w:hAnsi="Helvetica" w:cs="Helvetica"/>
                            <w:b/>
                            <w:bCs/>
                            <w:sz w:val="24"/>
                            <w:szCs w:val="24"/>
                            <w:lang w:eastAsia="es-ES"/>
                          </w:rPr>
                          <w:t>Salud Mental y Neoliberalismo (Iván de la Mata Ruiz)</w:t>
                        </w:r>
                      </w:p>
                      <w:p w:rsidR="00FB4A14" w:rsidRPr="00FB4A14" w:rsidRDefault="00FB4A14" w:rsidP="00FB4A14">
                        <w:pPr>
                          <w:spacing w:after="0" w:line="225" w:lineRule="atLeast"/>
                          <w:rPr>
                            <w:rFonts w:ascii="Times New Roman" w:eastAsia="Times New Roman" w:hAnsi="Times New Roman" w:cs="Times New Roman"/>
                            <w:color w:val="999999"/>
                            <w:sz w:val="17"/>
                            <w:szCs w:val="17"/>
                            <w:lang w:eastAsia="es-ES"/>
                          </w:rPr>
                        </w:pPr>
                        <w:r w:rsidRPr="00FB4A14">
                          <w:rPr>
                            <w:rFonts w:ascii="Times New Roman" w:eastAsia="Times New Roman" w:hAnsi="Times New Roman" w:cs="Times New Roman"/>
                            <w:color w:val="999999"/>
                            <w:sz w:val="17"/>
                            <w:szCs w:val="17"/>
                            <w:lang w:eastAsia="es-ES"/>
                          </w:rPr>
                          <w:t xml:space="preserve">Capítulo del libro “Salud Mental y capitalismo”, varios autores, Cisma editorial, año 2017 </w:t>
                        </w:r>
                        <w:proofErr w:type="gramStart"/>
                        <w:r w:rsidRPr="00FB4A14">
                          <w:rPr>
                            <w:rFonts w:ascii="Times New Roman" w:eastAsia="Times New Roman" w:hAnsi="Times New Roman" w:cs="Times New Roman"/>
                            <w:color w:val="999999"/>
                            <w:sz w:val="17"/>
                            <w:szCs w:val="17"/>
                            <w:lang w:eastAsia="es-ES"/>
                          </w:rPr>
                          <w:t xml:space="preserve">“ </w:t>
                        </w:r>
                        <w:proofErr w:type="spellStart"/>
                        <w:r w:rsidRPr="00FB4A14">
                          <w:rPr>
                            <w:rFonts w:ascii="Times New Roman" w:eastAsia="Times New Roman" w:hAnsi="Times New Roman" w:cs="Times New Roman"/>
                            <w:color w:val="999999"/>
                            <w:sz w:val="17"/>
                            <w:szCs w:val="17"/>
                            <w:lang w:eastAsia="es-ES"/>
                          </w:rPr>
                          <w:t>There</w:t>
                        </w:r>
                        <w:proofErr w:type="spellEnd"/>
                        <w:proofErr w:type="gramEnd"/>
                        <w:r w:rsidRPr="00FB4A14">
                          <w:rPr>
                            <w:rFonts w:ascii="Times New Roman" w:eastAsia="Times New Roman" w:hAnsi="Times New Roman" w:cs="Times New Roman"/>
                            <w:color w:val="999999"/>
                            <w:sz w:val="17"/>
                            <w:szCs w:val="17"/>
                            <w:lang w:eastAsia="es-ES"/>
                          </w:rPr>
                          <w:t xml:space="preserve"> </w:t>
                        </w:r>
                        <w:proofErr w:type="spellStart"/>
                        <w:r w:rsidRPr="00FB4A14">
                          <w:rPr>
                            <w:rFonts w:ascii="Times New Roman" w:eastAsia="Times New Roman" w:hAnsi="Times New Roman" w:cs="Times New Roman"/>
                            <w:color w:val="999999"/>
                            <w:sz w:val="17"/>
                            <w:szCs w:val="17"/>
                            <w:lang w:eastAsia="es-ES"/>
                          </w:rPr>
                          <w:t>is</w:t>
                        </w:r>
                        <w:proofErr w:type="spellEnd"/>
                        <w:r w:rsidRPr="00FB4A14">
                          <w:rPr>
                            <w:rFonts w:ascii="Times New Roman" w:eastAsia="Times New Roman" w:hAnsi="Times New Roman" w:cs="Times New Roman"/>
                            <w:color w:val="999999"/>
                            <w:sz w:val="17"/>
                            <w:szCs w:val="17"/>
                            <w:lang w:eastAsia="es-ES"/>
                          </w:rPr>
                          <w:t xml:space="preserve"> no </w:t>
                        </w:r>
                        <w:proofErr w:type="spellStart"/>
                        <w:r w:rsidRPr="00FB4A14">
                          <w:rPr>
                            <w:rFonts w:ascii="Times New Roman" w:eastAsia="Times New Roman" w:hAnsi="Times New Roman" w:cs="Times New Roman"/>
                            <w:color w:val="999999"/>
                            <w:sz w:val="17"/>
                            <w:szCs w:val="17"/>
                            <w:lang w:eastAsia="es-ES"/>
                          </w:rPr>
                          <w:t>such</w:t>
                        </w:r>
                        <w:proofErr w:type="spellEnd"/>
                        <w:r w:rsidRPr="00FB4A14">
                          <w:rPr>
                            <w:rFonts w:ascii="Times New Roman" w:eastAsia="Times New Roman" w:hAnsi="Times New Roman" w:cs="Times New Roman"/>
                            <w:color w:val="999999"/>
                            <w:sz w:val="17"/>
                            <w:szCs w:val="17"/>
                            <w:lang w:eastAsia="es-ES"/>
                          </w:rPr>
                          <w:t xml:space="preserve"> </w:t>
                        </w:r>
                        <w:proofErr w:type="spellStart"/>
                        <w:r w:rsidRPr="00FB4A14">
                          <w:rPr>
                            <w:rFonts w:ascii="Times New Roman" w:eastAsia="Times New Roman" w:hAnsi="Times New Roman" w:cs="Times New Roman"/>
                            <w:color w:val="999999"/>
                            <w:sz w:val="17"/>
                            <w:szCs w:val="17"/>
                            <w:lang w:eastAsia="es-ES"/>
                          </w:rPr>
                          <w:t>th</w:t>
                        </w:r>
                        <w:proofErr w:type="spellEnd"/>
                        <w:r w:rsidRPr="00FB4A14">
                          <w:rPr>
                            <w:rFonts w:ascii="Times New Roman" w:eastAsia="Times New Roman" w:hAnsi="Times New Roman" w:cs="Times New Roman"/>
                            <w:color w:val="999999"/>
                            <w:sz w:val="17"/>
                            <w:szCs w:val="17"/>
                            <w:lang w:eastAsia="es-ES"/>
                          </w:rPr>
                          <w:t>...</w:t>
                        </w:r>
                      </w:p>
                    </w:tc>
                    <w:tc>
                      <w:tcPr>
                        <w:tcW w:w="0" w:type="auto"/>
                        <w:shd w:val="clear" w:color="auto" w:fill="FFFFFF"/>
                        <w:tcMar>
                          <w:top w:w="240" w:type="dxa"/>
                          <w:left w:w="0" w:type="dxa"/>
                          <w:bottom w:w="240" w:type="dxa"/>
                          <w:right w:w="180" w:type="dxa"/>
                        </w:tcMar>
                        <w:vAlign w:val="center"/>
                        <w:hideMark/>
                      </w:tcPr>
                      <w:p w:rsidR="00FB4A14" w:rsidRPr="00FB4A14" w:rsidRDefault="00FB4A14" w:rsidP="00FB4A14">
                        <w:pPr>
                          <w:spacing w:after="0" w:line="240" w:lineRule="auto"/>
                          <w:jc w:val="right"/>
                          <w:rPr>
                            <w:rFonts w:ascii="Times New Roman" w:eastAsia="Times New Roman" w:hAnsi="Times New Roman" w:cs="Times New Roman"/>
                            <w:sz w:val="24"/>
                            <w:szCs w:val="24"/>
                            <w:lang w:eastAsia="es-ES"/>
                          </w:rPr>
                        </w:pPr>
                      </w:p>
                    </w:tc>
                  </w:tr>
                </w:tbl>
                <w:p w:rsidR="00FB4A14" w:rsidRPr="00FB4A14" w:rsidRDefault="00FB4A14" w:rsidP="00FB4A14">
                  <w:pPr>
                    <w:spacing w:after="0" w:line="240" w:lineRule="auto"/>
                    <w:rPr>
                      <w:rFonts w:ascii="Times New Roman" w:eastAsia="Times New Roman" w:hAnsi="Times New Roman" w:cs="Times New Roman"/>
                      <w:sz w:val="24"/>
                      <w:szCs w:val="24"/>
                      <w:lang w:eastAsia="es-ES"/>
                    </w:rPr>
                  </w:pPr>
                </w:p>
              </w:tc>
            </w:tr>
          </w:tbl>
          <w:p w:rsidR="00FB4A14" w:rsidRPr="00FB4A14" w:rsidRDefault="00FB4A14" w:rsidP="00FB4A14">
            <w:pPr>
              <w:spacing w:after="0" w:line="240" w:lineRule="auto"/>
              <w:rPr>
                <w:rFonts w:ascii="Times New Roman" w:eastAsia="Times New Roman" w:hAnsi="Times New Roman" w:cs="Times New Roman"/>
                <w:sz w:val="24"/>
                <w:szCs w:val="24"/>
                <w:lang w:eastAsia="es-ES"/>
              </w:rPr>
            </w:pPr>
          </w:p>
        </w:tc>
      </w:tr>
    </w:tbl>
    <w:p w:rsidR="004E1192" w:rsidRDefault="004E1192"/>
    <w:sectPr w:rsidR="004E11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A14"/>
    <w:rsid w:val="004E1192"/>
    <w:rsid w:val="00F36A09"/>
    <w:rsid w:val="00FB4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F36A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CC">
    <w:name w:val="EstiloCCC"/>
    <w:basedOn w:val="Ttulo5"/>
    <w:qFormat/>
    <w:rsid w:val="00F36A09"/>
    <w:pPr>
      <w:keepNext w:val="0"/>
      <w:keepLines w:val="0"/>
      <w:spacing w:before="100" w:beforeAutospacing="1" w:after="100" w:afterAutospacing="1" w:line="240" w:lineRule="auto"/>
    </w:pPr>
    <w:rPr>
      <w:rFonts w:ascii="Century Gothic" w:eastAsia="Times New Roman" w:hAnsi="Century Gothic" w:cs="Times New Roman"/>
      <w:b/>
      <w:bCs/>
      <w:color w:val="000000"/>
      <w:sz w:val="26"/>
      <w:szCs w:val="26"/>
      <w:lang w:eastAsia="es-ES"/>
    </w:rPr>
  </w:style>
  <w:style w:type="character" w:customStyle="1" w:styleId="Ttulo5Car">
    <w:name w:val="Título 5 Car"/>
    <w:basedOn w:val="Fuentedeprrafopredeter"/>
    <w:link w:val="Ttulo5"/>
    <w:uiPriority w:val="9"/>
    <w:semiHidden/>
    <w:rsid w:val="00F36A0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F36A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CCC">
    <w:name w:val="EstiloCCC"/>
    <w:basedOn w:val="Ttulo5"/>
    <w:qFormat/>
    <w:rsid w:val="00F36A09"/>
    <w:pPr>
      <w:keepNext w:val="0"/>
      <w:keepLines w:val="0"/>
      <w:spacing w:before="100" w:beforeAutospacing="1" w:after="100" w:afterAutospacing="1" w:line="240" w:lineRule="auto"/>
    </w:pPr>
    <w:rPr>
      <w:rFonts w:ascii="Century Gothic" w:eastAsia="Times New Roman" w:hAnsi="Century Gothic" w:cs="Times New Roman"/>
      <w:b/>
      <w:bCs/>
      <w:color w:val="000000"/>
      <w:sz w:val="26"/>
      <w:szCs w:val="26"/>
      <w:lang w:eastAsia="es-ES"/>
    </w:rPr>
  </w:style>
  <w:style w:type="character" w:customStyle="1" w:styleId="Ttulo5Car">
    <w:name w:val="Título 5 Car"/>
    <w:basedOn w:val="Fuentedeprrafopredeter"/>
    <w:link w:val="Ttulo5"/>
    <w:uiPriority w:val="9"/>
    <w:semiHidden/>
    <w:rsid w:val="00F36A0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399694">
      <w:bodyDiv w:val="1"/>
      <w:marLeft w:val="0"/>
      <w:marRight w:val="0"/>
      <w:marTop w:val="0"/>
      <w:marBottom w:val="0"/>
      <w:divBdr>
        <w:top w:val="none" w:sz="0" w:space="0" w:color="auto"/>
        <w:left w:val="none" w:sz="0" w:space="0" w:color="auto"/>
        <w:bottom w:val="none" w:sz="0" w:space="0" w:color="auto"/>
        <w:right w:val="none" w:sz="0" w:space="0" w:color="auto"/>
      </w:divBdr>
      <w:divsChild>
        <w:div w:id="1149174482">
          <w:marLeft w:val="0"/>
          <w:marRight w:val="0"/>
          <w:marTop w:val="0"/>
          <w:marBottom w:val="0"/>
          <w:divBdr>
            <w:top w:val="none" w:sz="0" w:space="0" w:color="auto"/>
            <w:left w:val="none" w:sz="0" w:space="0" w:color="auto"/>
            <w:bottom w:val="none" w:sz="0" w:space="0" w:color="auto"/>
            <w:right w:val="none" w:sz="0" w:space="0" w:color="auto"/>
          </w:divBdr>
        </w:div>
        <w:div w:id="1163669046">
          <w:marLeft w:val="0"/>
          <w:marRight w:val="0"/>
          <w:marTop w:val="0"/>
          <w:marBottom w:val="0"/>
          <w:divBdr>
            <w:top w:val="none" w:sz="0" w:space="0" w:color="auto"/>
            <w:left w:val="none" w:sz="0" w:space="0" w:color="auto"/>
            <w:bottom w:val="none" w:sz="0" w:space="0" w:color="auto"/>
            <w:right w:val="none" w:sz="0" w:space="0" w:color="auto"/>
          </w:divBdr>
        </w:div>
        <w:div w:id="1928809767">
          <w:marLeft w:val="0"/>
          <w:marRight w:val="0"/>
          <w:marTop w:val="0"/>
          <w:marBottom w:val="0"/>
          <w:divBdr>
            <w:top w:val="none" w:sz="0" w:space="0" w:color="auto"/>
            <w:left w:val="none" w:sz="0" w:space="0" w:color="auto"/>
            <w:bottom w:val="none" w:sz="0" w:space="0" w:color="auto"/>
            <w:right w:val="none" w:sz="0" w:space="0" w:color="auto"/>
          </w:divBdr>
        </w:div>
        <w:div w:id="1936596721">
          <w:marLeft w:val="0"/>
          <w:marRight w:val="0"/>
          <w:marTop w:val="0"/>
          <w:marBottom w:val="0"/>
          <w:divBdr>
            <w:top w:val="none" w:sz="0" w:space="0" w:color="auto"/>
            <w:left w:val="none" w:sz="0" w:space="0" w:color="auto"/>
            <w:bottom w:val="none" w:sz="0" w:space="0" w:color="auto"/>
            <w:right w:val="none" w:sz="0" w:space="0" w:color="auto"/>
          </w:divBdr>
        </w:div>
        <w:div w:id="194390920">
          <w:marLeft w:val="0"/>
          <w:marRight w:val="0"/>
          <w:marTop w:val="0"/>
          <w:marBottom w:val="0"/>
          <w:divBdr>
            <w:top w:val="none" w:sz="0" w:space="0" w:color="auto"/>
            <w:left w:val="none" w:sz="0" w:space="0" w:color="auto"/>
            <w:bottom w:val="none" w:sz="0" w:space="0" w:color="auto"/>
            <w:right w:val="none" w:sz="0" w:space="0" w:color="auto"/>
          </w:divBdr>
        </w:div>
        <w:div w:id="122041176">
          <w:marLeft w:val="0"/>
          <w:marRight w:val="0"/>
          <w:marTop w:val="0"/>
          <w:marBottom w:val="0"/>
          <w:divBdr>
            <w:top w:val="none" w:sz="0" w:space="0" w:color="auto"/>
            <w:left w:val="none" w:sz="0" w:space="0" w:color="auto"/>
            <w:bottom w:val="none" w:sz="0" w:space="0" w:color="auto"/>
            <w:right w:val="none" w:sz="0" w:space="0" w:color="auto"/>
          </w:divBdr>
        </w:div>
        <w:div w:id="1129516448">
          <w:marLeft w:val="0"/>
          <w:marRight w:val="0"/>
          <w:marTop w:val="0"/>
          <w:marBottom w:val="0"/>
          <w:divBdr>
            <w:top w:val="none" w:sz="0" w:space="0" w:color="auto"/>
            <w:left w:val="none" w:sz="0" w:space="0" w:color="auto"/>
            <w:bottom w:val="none" w:sz="0" w:space="0" w:color="auto"/>
            <w:right w:val="none" w:sz="0" w:space="0" w:color="auto"/>
          </w:divBdr>
        </w:div>
        <w:div w:id="1378239176">
          <w:marLeft w:val="0"/>
          <w:marRight w:val="0"/>
          <w:marTop w:val="0"/>
          <w:marBottom w:val="0"/>
          <w:divBdr>
            <w:top w:val="none" w:sz="0" w:space="0" w:color="auto"/>
            <w:left w:val="none" w:sz="0" w:space="0" w:color="auto"/>
            <w:bottom w:val="none" w:sz="0" w:space="0" w:color="auto"/>
            <w:right w:val="none" w:sz="0" w:space="0" w:color="auto"/>
          </w:divBdr>
        </w:div>
        <w:div w:id="422577195">
          <w:marLeft w:val="0"/>
          <w:marRight w:val="0"/>
          <w:marTop w:val="0"/>
          <w:marBottom w:val="0"/>
          <w:divBdr>
            <w:top w:val="none" w:sz="0" w:space="0" w:color="auto"/>
            <w:left w:val="none" w:sz="0" w:space="0" w:color="auto"/>
            <w:bottom w:val="none" w:sz="0" w:space="0" w:color="auto"/>
            <w:right w:val="none" w:sz="0" w:space="0" w:color="auto"/>
          </w:divBdr>
        </w:div>
        <w:div w:id="1581060441">
          <w:marLeft w:val="0"/>
          <w:marRight w:val="0"/>
          <w:marTop w:val="0"/>
          <w:marBottom w:val="0"/>
          <w:divBdr>
            <w:top w:val="none" w:sz="0" w:space="0" w:color="auto"/>
            <w:left w:val="none" w:sz="0" w:space="0" w:color="auto"/>
            <w:bottom w:val="none" w:sz="0" w:space="0" w:color="auto"/>
            <w:right w:val="none" w:sz="0" w:space="0" w:color="auto"/>
          </w:divBdr>
        </w:div>
        <w:div w:id="365453067">
          <w:marLeft w:val="0"/>
          <w:marRight w:val="0"/>
          <w:marTop w:val="0"/>
          <w:marBottom w:val="0"/>
          <w:divBdr>
            <w:top w:val="none" w:sz="0" w:space="0" w:color="auto"/>
            <w:left w:val="none" w:sz="0" w:space="0" w:color="auto"/>
            <w:bottom w:val="none" w:sz="0" w:space="0" w:color="auto"/>
            <w:right w:val="none" w:sz="0" w:space="0" w:color="auto"/>
          </w:divBdr>
        </w:div>
        <w:div w:id="1527596945">
          <w:marLeft w:val="0"/>
          <w:marRight w:val="0"/>
          <w:marTop w:val="0"/>
          <w:marBottom w:val="0"/>
          <w:divBdr>
            <w:top w:val="none" w:sz="0" w:space="0" w:color="auto"/>
            <w:left w:val="none" w:sz="0" w:space="0" w:color="auto"/>
            <w:bottom w:val="none" w:sz="0" w:space="0" w:color="auto"/>
            <w:right w:val="none" w:sz="0" w:space="0" w:color="auto"/>
          </w:divBdr>
        </w:div>
        <w:div w:id="742869940">
          <w:marLeft w:val="0"/>
          <w:marRight w:val="0"/>
          <w:marTop w:val="0"/>
          <w:marBottom w:val="0"/>
          <w:divBdr>
            <w:top w:val="none" w:sz="0" w:space="0" w:color="auto"/>
            <w:left w:val="none" w:sz="0" w:space="0" w:color="auto"/>
            <w:bottom w:val="none" w:sz="0" w:space="0" w:color="auto"/>
            <w:right w:val="none" w:sz="0" w:space="0" w:color="auto"/>
          </w:divBdr>
        </w:div>
        <w:div w:id="1294480420">
          <w:marLeft w:val="0"/>
          <w:marRight w:val="0"/>
          <w:marTop w:val="0"/>
          <w:marBottom w:val="0"/>
          <w:divBdr>
            <w:top w:val="none" w:sz="0" w:space="0" w:color="auto"/>
            <w:left w:val="none" w:sz="0" w:space="0" w:color="auto"/>
            <w:bottom w:val="none" w:sz="0" w:space="0" w:color="auto"/>
            <w:right w:val="none" w:sz="0" w:space="0" w:color="auto"/>
          </w:divBdr>
        </w:div>
        <w:div w:id="1505780487">
          <w:marLeft w:val="0"/>
          <w:marRight w:val="0"/>
          <w:marTop w:val="0"/>
          <w:marBottom w:val="0"/>
          <w:divBdr>
            <w:top w:val="none" w:sz="0" w:space="0" w:color="auto"/>
            <w:left w:val="none" w:sz="0" w:space="0" w:color="auto"/>
            <w:bottom w:val="none" w:sz="0" w:space="0" w:color="auto"/>
            <w:right w:val="none" w:sz="0" w:space="0" w:color="auto"/>
          </w:divBdr>
        </w:div>
        <w:div w:id="383061640">
          <w:marLeft w:val="0"/>
          <w:marRight w:val="0"/>
          <w:marTop w:val="0"/>
          <w:marBottom w:val="0"/>
          <w:divBdr>
            <w:top w:val="none" w:sz="0" w:space="0" w:color="auto"/>
            <w:left w:val="none" w:sz="0" w:space="0" w:color="auto"/>
            <w:bottom w:val="none" w:sz="0" w:space="0" w:color="auto"/>
            <w:right w:val="none" w:sz="0" w:space="0" w:color="auto"/>
          </w:divBdr>
        </w:div>
        <w:div w:id="123737323">
          <w:marLeft w:val="0"/>
          <w:marRight w:val="0"/>
          <w:marTop w:val="0"/>
          <w:marBottom w:val="0"/>
          <w:divBdr>
            <w:top w:val="none" w:sz="0" w:space="0" w:color="auto"/>
            <w:left w:val="none" w:sz="0" w:space="0" w:color="auto"/>
            <w:bottom w:val="none" w:sz="0" w:space="0" w:color="auto"/>
            <w:right w:val="none" w:sz="0" w:space="0" w:color="auto"/>
          </w:divBdr>
        </w:div>
        <w:div w:id="36466845">
          <w:marLeft w:val="0"/>
          <w:marRight w:val="0"/>
          <w:marTop w:val="0"/>
          <w:marBottom w:val="0"/>
          <w:divBdr>
            <w:top w:val="none" w:sz="0" w:space="0" w:color="auto"/>
            <w:left w:val="none" w:sz="0" w:space="0" w:color="auto"/>
            <w:bottom w:val="none" w:sz="0" w:space="0" w:color="auto"/>
            <w:right w:val="none" w:sz="0" w:space="0" w:color="auto"/>
          </w:divBdr>
        </w:div>
        <w:div w:id="1706363944">
          <w:marLeft w:val="0"/>
          <w:marRight w:val="0"/>
          <w:marTop w:val="0"/>
          <w:marBottom w:val="0"/>
          <w:divBdr>
            <w:top w:val="none" w:sz="0" w:space="0" w:color="auto"/>
            <w:left w:val="none" w:sz="0" w:space="0" w:color="auto"/>
            <w:bottom w:val="none" w:sz="0" w:space="0" w:color="auto"/>
            <w:right w:val="none" w:sz="0" w:space="0" w:color="auto"/>
          </w:divBdr>
        </w:div>
        <w:div w:id="1858545035">
          <w:marLeft w:val="0"/>
          <w:marRight w:val="0"/>
          <w:marTop w:val="0"/>
          <w:marBottom w:val="0"/>
          <w:divBdr>
            <w:top w:val="none" w:sz="0" w:space="0" w:color="auto"/>
            <w:left w:val="none" w:sz="0" w:space="0" w:color="auto"/>
            <w:bottom w:val="none" w:sz="0" w:space="0" w:color="auto"/>
            <w:right w:val="none" w:sz="0" w:space="0" w:color="auto"/>
          </w:divBdr>
        </w:div>
        <w:div w:id="1261528790">
          <w:marLeft w:val="0"/>
          <w:marRight w:val="0"/>
          <w:marTop w:val="0"/>
          <w:marBottom w:val="0"/>
          <w:divBdr>
            <w:top w:val="none" w:sz="0" w:space="0" w:color="auto"/>
            <w:left w:val="none" w:sz="0" w:space="0" w:color="auto"/>
            <w:bottom w:val="none" w:sz="0" w:space="0" w:color="auto"/>
            <w:right w:val="none" w:sz="0" w:space="0" w:color="auto"/>
          </w:divBdr>
        </w:div>
        <w:div w:id="983462216">
          <w:marLeft w:val="0"/>
          <w:marRight w:val="0"/>
          <w:marTop w:val="0"/>
          <w:marBottom w:val="0"/>
          <w:divBdr>
            <w:top w:val="none" w:sz="0" w:space="0" w:color="auto"/>
            <w:left w:val="none" w:sz="0" w:space="0" w:color="auto"/>
            <w:bottom w:val="none" w:sz="0" w:space="0" w:color="auto"/>
            <w:right w:val="none" w:sz="0" w:space="0" w:color="auto"/>
          </w:divBdr>
        </w:div>
        <w:div w:id="254679246">
          <w:marLeft w:val="0"/>
          <w:marRight w:val="0"/>
          <w:marTop w:val="0"/>
          <w:marBottom w:val="0"/>
          <w:divBdr>
            <w:top w:val="none" w:sz="0" w:space="0" w:color="auto"/>
            <w:left w:val="none" w:sz="0" w:space="0" w:color="auto"/>
            <w:bottom w:val="none" w:sz="0" w:space="0" w:color="auto"/>
            <w:right w:val="none" w:sz="0" w:space="0" w:color="auto"/>
          </w:divBdr>
        </w:div>
        <w:div w:id="479348948">
          <w:marLeft w:val="0"/>
          <w:marRight w:val="0"/>
          <w:marTop w:val="0"/>
          <w:marBottom w:val="0"/>
          <w:divBdr>
            <w:top w:val="none" w:sz="0" w:space="0" w:color="auto"/>
            <w:left w:val="none" w:sz="0" w:space="0" w:color="auto"/>
            <w:bottom w:val="none" w:sz="0" w:space="0" w:color="auto"/>
            <w:right w:val="none" w:sz="0" w:space="0" w:color="auto"/>
          </w:divBdr>
        </w:div>
        <w:div w:id="309948506">
          <w:marLeft w:val="0"/>
          <w:marRight w:val="0"/>
          <w:marTop w:val="0"/>
          <w:marBottom w:val="0"/>
          <w:divBdr>
            <w:top w:val="none" w:sz="0" w:space="0" w:color="auto"/>
            <w:left w:val="none" w:sz="0" w:space="0" w:color="auto"/>
            <w:bottom w:val="none" w:sz="0" w:space="0" w:color="auto"/>
            <w:right w:val="none" w:sz="0" w:space="0" w:color="auto"/>
          </w:divBdr>
        </w:div>
        <w:div w:id="1735352836">
          <w:marLeft w:val="0"/>
          <w:marRight w:val="0"/>
          <w:marTop w:val="0"/>
          <w:marBottom w:val="0"/>
          <w:divBdr>
            <w:top w:val="none" w:sz="0" w:space="0" w:color="auto"/>
            <w:left w:val="none" w:sz="0" w:space="0" w:color="auto"/>
            <w:bottom w:val="none" w:sz="0" w:space="0" w:color="auto"/>
            <w:right w:val="none" w:sz="0" w:space="0" w:color="auto"/>
          </w:divBdr>
        </w:div>
        <w:div w:id="1716352602">
          <w:marLeft w:val="0"/>
          <w:marRight w:val="0"/>
          <w:marTop w:val="0"/>
          <w:marBottom w:val="0"/>
          <w:divBdr>
            <w:top w:val="none" w:sz="0" w:space="0" w:color="auto"/>
            <w:left w:val="none" w:sz="0" w:space="0" w:color="auto"/>
            <w:bottom w:val="none" w:sz="0" w:space="0" w:color="auto"/>
            <w:right w:val="none" w:sz="0" w:space="0" w:color="auto"/>
          </w:divBdr>
        </w:div>
        <w:div w:id="114521271">
          <w:marLeft w:val="0"/>
          <w:marRight w:val="0"/>
          <w:marTop w:val="0"/>
          <w:marBottom w:val="0"/>
          <w:divBdr>
            <w:top w:val="none" w:sz="0" w:space="0" w:color="auto"/>
            <w:left w:val="none" w:sz="0" w:space="0" w:color="auto"/>
            <w:bottom w:val="none" w:sz="0" w:space="0" w:color="auto"/>
            <w:right w:val="none" w:sz="0" w:space="0" w:color="auto"/>
          </w:divBdr>
        </w:div>
        <w:div w:id="956107685">
          <w:marLeft w:val="0"/>
          <w:marRight w:val="0"/>
          <w:marTop w:val="0"/>
          <w:marBottom w:val="0"/>
          <w:divBdr>
            <w:top w:val="none" w:sz="0" w:space="0" w:color="auto"/>
            <w:left w:val="none" w:sz="0" w:space="0" w:color="auto"/>
            <w:bottom w:val="none" w:sz="0" w:space="0" w:color="auto"/>
            <w:right w:val="none" w:sz="0" w:space="0" w:color="auto"/>
          </w:divBdr>
        </w:div>
        <w:div w:id="1141194070">
          <w:marLeft w:val="0"/>
          <w:marRight w:val="0"/>
          <w:marTop w:val="0"/>
          <w:marBottom w:val="0"/>
          <w:divBdr>
            <w:top w:val="none" w:sz="0" w:space="0" w:color="auto"/>
            <w:left w:val="none" w:sz="0" w:space="0" w:color="auto"/>
            <w:bottom w:val="none" w:sz="0" w:space="0" w:color="auto"/>
            <w:right w:val="none" w:sz="0" w:space="0" w:color="auto"/>
          </w:divBdr>
        </w:div>
        <w:div w:id="654072347">
          <w:marLeft w:val="0"/>
          <w:marRight w:val="0"/>
          <w:marTop w:val="0"/>
          <w:marBottom w:val="0"/>
          <w:divBdr>
            <w:top w:val="none" w:sz="0" w:space="0" w:color="auto"/>
            <w:left w:val="none" w:sz="0" w:space="0" w:color="auto"/>
            <w:bottom w:val="none" w:sz="0" w:space="0" w:color="auto"/>
            <w:right w:val="none" w:sz="0" w:space="0" w:color="auto"/>
          </w:divBdr>
        </w:div>
        <w:div w:id="1840851409">
          <w:marLeft w:val="0"/>
          <w:marRight w:val="0"/>
          <w:marTop w:val="0"/>
          <w:marBottom w:val="0"/>
          <w:divBdr>
            <w:top w:val="none" w:sz="0" w:space="0" w:color="auto"/>
            <w:left w:val="none" w:sz="0" w:space="0" w:color="auto"/>
            <w:bottom w:val="none" w:sz="0" w:space="0" w:color="auto"/>
            <w:right w:val="none" w:sz="0" w:space="0" w:color="auto"/>
          </w:divBdr>
        </w:div>
        <w:div w:id="1196583138">
          <w:marLeft w:val="0"/>
          <w:marRight w:val="0"/>
          <w:marTop w:val="0"/>
          <w:marBottom w:val="0"/>
          <w:divBdr>
            <w:top w:val="none" w:sz="0" w:space="0" w:color="auto"/>
            <w:left w:val="none" w:sz="0" w:space="0" w:color="auto"/>
            <w:bottom w:val="none" w:sz="0" w:space="0" w:color="auto"/>
            <w:right w:val="none" w:sz="0" w:space="0" w:color="auto"/>
          </w:divBdr>
        </w:div>
        <w:div w:id="1454447401">
          <w:marLeft w:val="0"/>
          <w:marRight w:val="0"/>
          <w:marTop w:val="0"/>
          <w:marBottom w:val="0"/>
          <w:divBdr>
            <w:top w:val="none" w:sz="0" w:space="0" w:color="auto"/>
            <w:left w:val="none" w:sz="0" w:space="0" w:color="auto"/>
            <w:bottom w:val="none" w:sz="0" w:space="0" w:color="auto"/>
            <w:right w:val="none" w:sz="0" w:space="0" w:color="auto"/>
          </w:divBdr>
        </w:div>
        <w:div w:id="2098205496">
          <w:marLeft w:val="0"/>
          <w:marRight w:val="0"/>
          <w:marTop w:val="0"/>
          <w:marBottom w:val="0"/>
          <w:divBdr>
            <w:top w:val="none" w:sz="0" w:space="0" w:color="auto"/>
            <w:left w:val="none" w:sz="0" w:space="0" w:color="auto"/>
            <w:bottom w:val="none" w:sz="0" w:space="0" w:color="auto"/>
            <w:right w:val="none" w:sz="0" w:space="0" w:color="auto"/>
          </w:divBdr>
        </w:div>
        <w:div w:id="1627001655">
          <w:marLeft w:val="0"/>
          <w:marRight w:val="0"/>
          <w:marTop w:val="0"/>
          <w:marBottom w:val="0"/>
          <w:divBdr>
            <w:top w:val="none" w:sz="0" w:space="0" w:color="auto"/>
            <w:left w:val="none" w:sz="0" w:space="0" w:color="auto"/>
            <w:bottom w:val="none" w:sz="0" w:space="0" w:color="auto"/>
            <w:right w:val="none" w:sz="0" w:space="0" w:color="auto"/>
          </w:divBdr>
        </w:div>
        <w:div w:id="635525528">
          <w:marLeft w:val="0"/>
          <w:marRight w:val="0"/>
          <w:marTop w:val="0"/>
          <w:marBottom w:val="0"/>
          <w:divBdr>
            <w:top w:val="none" w:sz="0" w:space="0" w:color="auto"/>
            <w:left w:val="none" w:sz="0" w:space="0" w:color="auto"/>
            <w:bottom w:val="none" w:sz="0" w:space="0" w:color="auto"/>
            <w:right w:val="none" w:sz="0" w:space="0" w:color="auto"/>
          </w:divBdr>
        </w:div>
        <w:div w:id="1036933643">
          <w:marLeft w:val="0"/>
          <w:marRight w:val="0"/>
          <w:marTop w:val="0"/>
          <w:marBottom w:val="0"/>
          <w:divBdr>
            <w:top w:val="none" w:sz="0" w:space="0" w:color="auto"/>
            <w:left w:val="none" w:sz="0" w:space="0" w:color="auto"/>
            <w:bottom w:val="none" w:sz="0" w:space="0" w:color="auto"/>
            <w:right w:val="none" w:sz="0" w:space="0" w:color="auto"/>
          </w:divBdr>
        </w:div>
        <w:div w:id="2117480342">
          <w:marLeft w:val="0"/>
          <w:marRight w:val="0"/>
          <w:marTop w:val="0"/>
          <w:marBottom w:val="0"/>
          <w:divBdr>
            <w:top w:val="none" w:sz="0" w:space="0" w:color="auto"/>
            <w:left w:val="none" w:sz="0" w:space="0" w:color="auto"/>
            <w:bottom w:val="none" w:sz="0" w:space="0" w:color="auto"/>
            <w:right w:val="none" w:sz="0" w:space="0" w:color="auto"/>
          </w:divBdr>
        </w:div>
        <w:div w:id="517693994">
          <w:marLeft w:val="0"/>
          <w:marRight w:val="0"/>
          <w:marTop w:val="0"/>
          <w:marBottom w:val="0"/>
          <w:divBdr>
            <w:top w:val="none" w:sz="0" w:space="0" w:color="auto"/>
            <w:left w:val="none" w:sz="0" w:space="0" w:color="auto"/>
            <w:bottom w:val="none" w:sz="0" w:space="0" w:color="auto"/>
            <w:right w:val="none" w:sz="0" w:space="0" w:color="auto"/>
          </w:divBdr>
        </w:div>
        <w:div w:id="411508914">
          <w:marLeft w:val="0"/>
          <w:marRight w:val="0"/>
          <w:marTop w:val="0"/>
          <w:marBottom w:val="0"/>
          <w:divBdr>
            <w:top w:val="none" w:sz="0" w:space="0" w:color="auto"/>
            <w:left w:val="none" w:sz="0" w:space="0" w:color="auto"/>
            <w:bottom w:val="none" w:sz="0" w:space="0" w:color="auto"/>
            <w:right w:val="none" w:sz="0" w:space="0" w:color="auto"/>
          </w:divBdr>
        </w:div>
        <w:div w:id="1485849436">
          <w:marLeft w:val="0"/>
          <w:marRight w:val="0"/>
          <w:marTop w:val="0"/>
          <w:marBottom w:val="0"/>
          <w:divBdr>
            <w:top w:val="none" w:sz="0" w:space="0" w:color="auto"/>
            <w:left w:val="none" w:sz="0" w:space="0" w:color="auto"/>
            <w:bottom w:val="none" w:sz="0" w:space="0" w:color="auto"/>
            <w:right w:val="none" w:sz="0" w:space="0" w:color="auto"/>
          </w:divBdr>
        </w:div>
        <w:div w:id="1151604496">
          <w:marLeft w:val="0"/>
          <w:marRight w:val="0"/>
          <w:marTop w:val="0"/>
          <w:marBottom w:val="0"/>
          <w:divBdr>
            <w:top w:val="none" w:sz="0" w:space="0" w:color="auto"/>
            <w:left w:val="none" w:sz="0" w:space="0" w:color="auto"/>
            <w:bottom w:val="none" w:sz="0" w:space="0" w:color="auto"/>
            <w:right w:val="none" w:sz="0" w:space="0" w:color="auto"/>
          </w:divBdr>
        </w:div>
        <w:div w:id="1440025804">
          <w:marLeft w:val="0"/>
          <w:marRight w:val="0"/>
          <w:marTop w:val="0"/>
          <w:marBottom w:val="0"/>
          <w:divBdr>
            <w:top w:val="none" w:sz="0" w:space="0" w:color="auto"/>
            <w:left w:val="none" w:sz="0" w:space="0" w:color="auto"/>
            <w:bottom w:val="none" w:sz="0" w:space="0" w:color="auto"/>
            <w:right w:val="none" w:sz="0" w:space="0" w:color="auto"/>
          </w:divBdr>
        </w:div>
        <w:div w:id="1733845420">
          <w:marLeft w:val="0"/>
          <w:marRight w:val="0"/>
          <w:marTop w:val="0"/>
          <w:marBottom w:val="0"/>
          <w:divBdr>
            <w:top w:val="none" w:sz="0" w:space="0" w:color="auto"/>
            <w:left w:val="none" w:sz="0" w:space="0" w:color="auto"/>
            <w:bottom w:val="none" w:sz="0" w:space="0" w:color="auto"/>
            <w:right w:val="none" w:sz="0" w:space="0" w:color="auto"/>
          </w:divBdr>
        </w:div>
        <w:div w:id="892160321">
          <w:marLeft w:val="0"/>
          <w:marRight w:val="0"/>
          <w:marTop w:val="0"/>
          <w:marBottom w:val="0"/>
          <w:divBdr>
            <w:top w:val="none" w:sz="0" w:space="0" w:color="auto"/>
            <w:left w:val="none" w:sz="0" w:space="0" w:color="auto"/>
            <w:bottom w:val="none" w:sz="0" w:space="0" w:color="auto"/>
            <w:right w:val="none" w:sz="0" w:space="0" w:color="auto"/>
          </w:divBdr>
        </w:div>
        <w:div w:id="1819759347">
          <w:marLeft w:val="0"/>
          <w:marRight w:val="0"/>
          <w:marTop w:val="0"/>
          <w:marBottom w:val="0"/>
          <w:divBdr>
            <w:top w:val="none" w:sz="0" w:space="0" w:color="auto"/>
            <w:left w:val="none" w:sz="0" w:space="0" w:color="auto"/>
            <w:bottom w:val="none" w:sz="0" w:space="0" w:color="auto"/>
            <w:right w:val="none" w:sz="0" w:space="0" w:color="auto"/>
          </w:divBdr>
        </w:div>
        <w:div w:id="1702123764">
          <w:marLeft w:val="0"/>
          <w:marRight w:val="0"/>
          <w:marTop w:val="0"/>
          <w:marBottom w:val="0"/>
          <w:divBdr>
            <w:top w:val="none" w:sz="0" w:space="0" w:color="auto"/>
            <w:left w:val="none" w:sz="0" w:space="0" w:color="auto"/>
            <w:bottom w:val="none" w:sz="0" w:space="0" w:color="auto"/>
            <w:right w:val="none" w:sz="0" w:space="0" w:color="auto"/>
          </w:divBdr>
        </w:div>
        <w:div w:id="535393852">
          <w:marLeft w:val="0"/>
          <w:marRight w:val="0"/>
          <w:marTop w:val="0"/>
          <w:marBottom w:val="0"/>
          <w:divBdr>
            <w:top w:val="none" w:sz="0" w:space="0" w:color="auto"/>
            <w:left w:val="none" w:sz="0" w:space="0" w:color="auto"/>
            <w:bottom w:val="none" w:sz="0" w:space="0" w:color="auto"/>
            <w:right w:val="none" w:sz="0" w:space="0" w:color="auto"/>
          </w:divBdr>
        </w:div>
        <w:div w:id="57175791">
          <w:marLeft w:val="0"/>
          <w:marRight w:val="0"/>
          <w:marTop w:val="0"/>
          <w:marBottom w:val="0"/>
          <w:divBdr>
            <w:top w:val="none" w:sz="0" w:space="0" w:color="auto"/>
            <w:left w:val="none" w:sz="0" w:space="0" w:color="auto"/>
            <w:bottom w:val="none" w:sz="0" w:space="0" w:color="auto"/>
            <w:right w:val="none" w:sz="0" w:space="0" w:color="auto"/>
          </w:divBdr>
        </w:div>
        <w:div w:id="1982423187">
          <w:marLeft w:val="0"/>
          <w:marRight w:val="0"/>
          <w:marTop w:val="0"/>
          <w:marBottom w:val="0"/>
          <w:divBdr>
            <w:top w:val="none" w:sz="0" w:space="0" w:color="auto"/>
            <w:left w:val="none" w:sz="0" w:space="0" w:color="auto"/>
            <w:bottom w:val="none" w:sz="0" w:space="0" w:color="auto"/>
            <w:right w:val="none" w:sz="0" w:space="0" w:color="auto"/>
          </w:divBdr>
        </w:div>
        <w:div w:id="296301438">
          <w:marLeft w:val="0"/>
          <w:marRight w:val="0"/>
          <w:marTop w:val="0"/>
          <w:marBottom w:val="0"/>
          <w:divBdr>
            <w:top w:val="none" w:sz="0" w:space="0" w:color="auto"/>
            <w:left w:val="none" w:sz="0" w:space="0" w:color="auto"/>
            <w:bottom w:val="none" w:sz="0" w:space="0" w:color="auto"/>
            <w:right w:val="none" w:sz="0" w:space="0" w:color="auto"/>
          </w:divBdr>
        </w:div>
        <w:div w:id="2038650631">
          <w:marLeft w:val="0"/>
          <w:marRight w:val="0"/>
          <w:marTop w:val="0"/>
          <w:marBottom w:val="0"/>
          <w:divBdr>
            <w:top w:val="none" w:sz="0" w:space="0" w:color="auto"/>
            <w:left w:val="none" w:sz="0" w:space="0" w:color="auto"/>
            <w:bottom w:val="none" w:sz="0" w:space="0" w:color="auto"/>
            <w:right w:val="none" w:sz="0" w:space="0" w:color="auto"/>
          </w:divBdr>
        </w:div>
        <w:div w:id="993920796">
          <w:marLeft w:val="0"/>
          <w:marRight w:val="0"/>
          <w:marTop w:val="0"/>
          <w:marBottom w:val="0"/>
          <w:divBdr>
            <w:top w:val="none" w:sz="0" w:space="0" w:color="auto"/>
            <w:left w:val="none" w:sz="0" w:space="0" w:color="auto"/>
            <w:bottom w:val="none" w:sz="0" w:space="0" w:color="auto"/>
            <w:right w:val="none" w:sz="0" w:space="0" w:color="auto"/>
          </w:divBdr>
        </w:div>
        <w:div w:id="1262907194">
          <w:marLeft w:val="0"/>
          <w:marRight w:val="0"/>
          <w:marTop w:val="0"/>
          <w:marBottom w:val="0"/>
          <w:divBdr>
            <w:top w:val="none" w:sz="0" w:space="0" w:color="auto"/>
            <w:left w:val="none" w:sz="0" w:space="0" w:color="auto"/>
            <w:bottom w:val="none" w:sz="0" w:space="0" w:color="auto"/>
            <w:right w:val="none" w:sz="0" w:space="0" w:color="auto"/>
          </w:divBdr>
        </w:div>
        <w:div w:id="502163961">
          <w:marLeft w:val="0"/>
          <w:marRight w:val="0"/>
          <w:marTop w:val="0"/>
          <w:marBottom w:val="0"/>
          <w:divBdr>
            <w:top w:val="none" w:sz="0" w:space="0" w:color="auto"/>
            <w:left w:val="none" w:sz="0" w:space="0" w:color="auto"/>
            <w:bottom w:val="none" w:sz="0" w:space="0" w:color="auto"/>
            <w:right w:val="none" w:sz="0" w:space="0" w:color="auto"/>
          </w:divBdr>
        </w:div>
        <w:div w:id="474026395">
          <w:marLeft w:val="0"/>
          <w:marRight w:val="0"/>
          <w:marTop w:val="0"/>
          <w:marBottom w:val="0"/>
          <w:divBdr>
            <w:top w:val="none" w:sz="0" w:space="0" w:color="auto"/>
            <w:left w:val="none" w:sz="0" w:space="0" w:color="auto"/>
            <w:bottom w:val="none" w:sz="0" w:space="0" w:color="auto"/>
            <w:right w:val="none" w:sz="0" w:space="0" w:color="auto"/>
          </w:divBdr>
        </w:div>
        <w:div w:id="1921677882">
          <w:marLeft w:val="0"/>
          <w:marRight w:val="0"/>
          <w:marTop w:val="0"/>
          <w:marBottom w:val="0"/>
          <w:divBdr>
            <w:top w:val="none" w:sz="0" w:space="0" w:color="auto"/>
            <w:left w:val="none" w:sz="0" w:space="0" w:color="auto"/>
            <w:bottom w:val="none" w:sz="0" w:space="0" w:color="auto"/>
            <w:right w:val="none" w:sz="0" w:space="0" w:color="auto"/>
          </w:divBdr>
        </w:div>
        <w:div w:id="552078148">
          <w:marLeft w:val="0"/>
          <w:marRight w:val="0"/>
          <w:marTop w:val="0"/>
          <w:marBottom w:val="0"/>
          <w:divBdr>
            <w:top w:val="none" w:sz="0" w:space="0" w:color="auto"/>
            <w:left w:val="none" w:sz="0" w:space="0" w:color="auto"/>
            <w:bottom w:val="none" w:sz="0" w:space="0" w:color="auto"/>
            <w:right w:val="none" w:sz="0" w:space="0" w:color="auto"/>
          </w:divBdr>
        </w:div>
        <w:div w:id="894780790">
          <w:marLeft w:val="0"/>
          <w:marRight w:val="0"/>
          <w:marTop w:val="0"/>
          <w:marBottom w:val="0"/>
          <w:divBdr>
            <w:top w:val="none" w:sz="0" w:space="0" w:color="auto"/>
            <w:left w:val="none" w:sz="0" w:space="0" w:color="auto"/>
            <w:bottom w:val="none" w:sz="0" w:space="0" w:color="auto"/>
            <w:right w:val="none" w:sz="0" w:space="0" w:color="auto"/>
          </w:divBdr>
        </w:div>
        <w:div w:id="1584951469">
          <w:marLeft w:val="0"/>
          <w:marRight w:val="0"/>
          <w:marTop w:val="0"/>
          <w:marBottom w:val="0"/>
          <w:divBdr>
            <w:top w:val="none" w:sz="0" w:space="0" w:color="auto"/>
            <w:left w:val="none" w:sz="0" w:space="0" w:color="auto"/>
            <w:bottom w:val="none" w:sz="0" w:space="0" w:color="auto"/>
            <w:right w:val="none" w:sz="0" w:space="0" w:color="auto"/>
          </w:divBdr>
        </w:div>
        <w:div w:id="1077555644">
          <w:marLeft w:val="0"/>
          <w:marRight w:val="0"/>
          <w:marTop w:val="0"/>
          <w:marBottom w:val="0"/>
          <w:divBdr>
            <w:top w:val="none" w:sz="0" w:space="0" w:color="auto"/>
            <w:left w:val="none" w:sz="0" w:space="0" w:color="auto"/>
            <w:bottom w:val="none" w:sz="0" w:space="0" w:color="auto"/>
            <w:right w:val="none" w:sz="0" w:space="0" w:color="auto"/>
          </w:divBdr>
        </w:div>
        <w:div w:id="163514444">
          <w:marLeft w:val="0"/>
          <w:marRight w:val="0"/>
          <w:marTop w:val="0"/>
          <w:marBottom w:val="0"/>
          <w:divBdr>
            <w:top w:val="none" w:sz="0" w:space="0" w:color="auto"/>
            <w:left w:val="none" w:sz="0" w:space="0" w:color="auto"/>
            <w:bottom w:val="none" w:sz="0" w:space="0" w:color="auto"/>
            <w:right w:val="none" w:sz="0" w:space="0" w:color="auto"/>
          </w:divBdr>
        </w:div>
        <w:div w:id="1684017545">
          <w:marLeft w:val="0"/>
          <w:marRight w:val="0"/>
          <w:marTop w:val="0"/>
          <w:marBottom w:val="0"/>
          <w:divBdr>
            <w:top w:val="none" w:sz="0" w:space="0" w:color="auto"/>
            <w:left w:val="none" w:sz="0" w:space="0" w:color="auto"/>
            <w:bottom w:val="none" w:sz="0" w:space="0" w:color="auto"/>
            <w:right w:val="none" w:sz="0" w:space="0" w:color="auto"/>
          </w:divBdr>
        </w:div>
        <w:div w:id="1070932477">
          <w:marLeft w:val="0"/>
          <w:marRight w:val="0"/>
          <w:marTop w:val="0"/>
          <w:marBottom w:val="0"/>
          <w:divBdr>
            <w:top w:val="none" w:sz="0" w:space="0" w:color="auto"/>
            <w:left w:val="none" w:sz="0" w:space="0" w:color="auto"/>
            <w:bottom w:val="none" w:sz="0" w:space="0" w:color="auto"/>
            <w:right w:val="none" w:sz="0" w:space="0" w:color="auto"/>
          </w:divBdr>
        </w:div>
        <w:div w:id="1821337375">
          <w:marLeft w:val="0"/>
          <w:marRight w:val="0"/>
          <w:marTop w:val="0"/>
          <w:marBottom w:val="0"/>
          <w:divBdr>
            <w:top w:val="none" w:sz="0" w:space="0" w:color="auto"/>
            <w:left w:val="none" w:sz="0" w:space="0" w:color="auto"/>
            <w:bottom w:val="none" w:sz="0" w:space="0" w:color="auto"/>
            <w:right w:val="none" w:sz="0" w:space="0" w:color="auto"/>
          </w:divBdr>
        </w:div>
        <w:div w:id="1004015823">
          <w:marLeft w:val="0"/>
          <w:marRight w:val="0"/>
          <w:marTop w:val="0"/>
          <w:marBottom w:val="0"/>
          <w:divBdr>
            <w:top w:val="none" w:sz="0" w:space="0" w:color="auto"/>
            <w:left w:val="none" w:sz="0" w:space="0" w:color="auto"/>
            <w:bottom w:val="none" w:sz="0" w:space="0" w:color="auto"/>
            <w:right w:val="none" w:sz="0" w:space="0" w:color="auto"/>
          </w:divBdr>
        </w:div>
        <w:div w:id="1650283199">
          <w:marLeft w:val="0"/>
          <w:marRight w:val="0"/>
          <w:marTop w:val="0"/>
          <w:marBottom w:val="0"/>
          <w:divBdr>
            <w:top w:val="none" w:sz="0" w:space="0" w:color="auto"/>
            <w:left w:val="none" w:sz="0" w:space="0" w:color="auto"/>
            <w:bottom w:val="none" w:sz="0" w:space="0" w:color="auto"/>
            <w:right w:val="none" w:sz="0" w:space="0" w:color="auto"/>
          </w:divBdr>
        </w:div>
        <w:div w:id="370885712">
          <w:marLeft w:val="0"/>
          <w:marRight w:val="0"/>
          <w:marTop w:val="0"/>
          <w:marBottom w:val="0"/>
          <w:divBdr>
            <w:top w:val="none" w:sz="0" w:space="0" w:color="auto"/>
            <w:left w:val="none" w:sz="0" w:space="0" w:color="auto"/>
            <w:bottom w:val="none" w:sz="0" w:space="0" w:color="auto"/>
            <w:right w:val="none" w:sz="0" w:space="0" w:color="auto"/>
          </w:divBdr>
        </w:div>
        <w:div w:id="1451314389">
          <w:marLeft w:val="0"/>
          <w:marRight w:val="0"/>
          <w:marTop w:val="0"/>
          <w:marBottom w:val="0"/>
          <w:divBdr>
            <w:top w:val="none" w:sz="0" w:space="0" w:color="auto"/>
            <w:left w:val="none" w:sz="0" w:space="0" w:color="auto"/>
            <w:bottom w:val="none" w:sz="0" w:space="0" w:color="auto"/>
            <w:right w:val="none" w:sz="0" w:space="0" w:color="auto"/>
          </w:divBdr>
        </w:div>
        <w:div w:id="947195521">
          <w:marLeft w:val="0"/>
          <w:marRight w:val="0"/>
          <w:marTop w:val="0"/>
          <w:marBottom w:val="0"/>
          <w:divBdr>
            <w:top w:val="none" w:sz="0" w:space="0" w:color="auto"/>
            <w:left w:val="none" w:sz="0" w:space="0" w:color="auto"/>
            <w:bottom w:val="none" w:sz="0" w:space="0" w:color="auto"/>
            <w:right w:val="none" w:sz="0" w:space="0" w:color="auto"/>
          </w:divBdr>
        </w:div>
        <w:div w:id="1682122590">
          <w:marLeft w:val="0"/>
          <w:marRight w:val="0"/>
          <w:marTop w:val="0"/>
          <w:marBottom w:val="0"/>
          <w:divBdr>
            <w:top w:val="none" w:sz="0" w:space="0" w:color="auto"/>
            <w:left w:val="none" w:sz="0" w:space="0" w:color="auto"/>
            <w:bottom w:val="none" w:sz="0" w:space="0" w:color="auto"/>
            <w:right w:val="none" w:sz="0" w:space="0" w:color="auto"/>
          </w:divBdr>
        </w:div>
        <w:div w:id="1542938371">
          <w:marLeft w:val="0"/>
          <w:marRight w:val="0"/>
          <w:marTop w:val="0"/>
          <w:marBottom w:val="0"/>
          <w:divBdr>
            <w:top w:val="none" w:sz="0" w:space="0" w:color="auto"/>
            <w:left w:val="none" w:sz="0" w:space="0" w:color="auto"/>
            <w:bottom w:val="none" w:sz="0" w:space="0" w:color="auto"/>
            <w:right w:val="none" w:sz="0" w:space="0" w:color="auto"/>
          </w:divBdr>
        </w:div>
        <w:div w:id="742918503">
          <w:marLeft w:val="0"/>
          <w:marRight w:val="0"/>
          <w:marTop w:val="0"/>
          <w:marBottom w:val="0"/>
          <w:divBdr>
            <w:top w:val="none" w:sz="0" w:space="0" w:color="auto"/>
            <w:left w:val="none" w:sz="0" w:space="0" w:color="auto"/>
            <w:bottom w:val="none" w:sz="0" w:space="0" w:color="auto"/>
            <w:right w:val="none" w:sz="0" w:space="0" w:color="auto"/>
          </w:divBdr>
        </w:div>
        <w:div w:id="746998558">
          <w:marLeft w:val="0"/>
          <w:marRight w:val="0"/>
          <w:marTop w:val="0"/>
          <w:marBottom w:val="0"/>
          <w:divBdr>
            <w:top w:val="none" w:sz="0" w:space="0" w:color="auto"/>
            <w:left w:val="none" w:sz="0" w:space="0" w:color="auto"/>
            <w:bottom w:val="none" w:sz="0" w:space="0" w:color="auto"/>
            <w:right w:val="none" w:sz="0" w:space="0" w:color="auto"/>
          </w:divBdr>
        </w:div>
        <w:div w:id="1624143646">
          <w:marLeft w:val="0"/>
          <w:marRight w:val="0"/>
          <w:marTop w:val="0"/>
          <w:marBottom w:val="0"/>
          <w:divBdr>
            <w:top w:val="none" w:sz="0" w:space="0" w:color="auto"/>
            <w:left w:val="none" w:sz="0" w:space="0" w:color="auto"/>
            <w:bottom w:val="none" w:sz="0" w:space="0" w:color="auto"/>
            <w:right w:val="none" w:sz="0" w:space="0" w:color="auto"/>
          </w:divBdr>
        </w:div>
        <w:div w:id="1631859058">
          <w:marLeft w:val="0"/>
          <w:marRight w:val="0"/>
          <w:marTop w:val="0"/>
          <w:marBottom w:val="0"/>
          <w:divBdr>
            <w:top w:val="none" w:sz="0" w:space="0" w:color="auto"/>
            <w:left w:val="none" w:sz="0" w:space="0" w:color="auto"/>
            <w:bottom w:val="none" w:sz="0" w:space="0" w:color="auto"/>
            <w:right w:val="none" w:sz="0" w:space="0" w:color="auto"/>
          </w:divBdr>
        </w:div>
        <w:div w:id="1763331877">
          <w:marLeft w:val="0"/>
          <w:marRight w:val="0"/>
          <w:marTop w:val="0"/>
          <w:marBottom w:val="0"/>
          <w:divBdr>
            <w:top w:val="none" w:sz="0" w:space="0" w:color="auto"/>
            <w:left w:val="none" w:sz="0" w:space="0" w:color="auto"/>
            <w:bottom w:val="none" w:sz="0" w:space="0" w:color="auto"/>
            <w:right w:val="none" w:sz="0" w:space="0" w:color="auto"/>
          </w:divBdr>
        </w:div>
        <w:div w:id="1647859967">
          <w:marLeft w:val="0"/>
          <w:marRight w:val="0"/>
          <w:marTop w:val="0"/>
          <w:marBottom w:val="0"/>
          <w:divBdr>
            <w:top w:val="none" w:sz="0" w:space="0" w:color="auto"/>
            <w:left w:val="none" w:sz="0" w:space="0" w:color="auto"/>
            <w:bottom w:val="none" w:sz="0" w:space="0" w:color="auto"/>
            <w:right w:val="none" w:sz="0" w:space="0" w:color="auto"/>
          </w:divBdr>
        </w:div>
        <w:div w:id="1559852981">
          <w:marLeft w:val="0"/>
          <w:marRight w:val="0"/>
          <w:marTop w:val="0"/>
          <w:marBottom w:val="0"/>
          <w:divBdr>
            <w:top w:val="none" w:sz="0" w:space="0" w:color="auto"/>
            <w:left w:val="none" w:sz="0" w:space="0" w:color="auto"/>
            <w:bottom w:val="none" w:sz="0" w:space="0" w:color="auto"/>
            <w:right w:val="none" w:sz="0" w:space="0" w:color="auto"/>
          </w:divBdr>
        </w:div>
        <w:div w:id="22245493">
          <w:marLeft w:val="0"/>
          <w:marRight w:val="0"/>
          <w:marTop w:val="0"/>
          <w:marBottom w:val="0"/>
          <w:divBdr>
            <w:top w:val="none" w:sz="0" w:space="0" w:color="auto"/>
            <w:left w:val="none" w:sz="0" w:space="0" w:color="auto"/>
            <w:bottom w:val="none" w:sz="0" w:space="0" w:color="auto"/>
            <w:right w:val="none" w:sz="0" w:space="0" w:color="auto"/>
          </w:divBdr>
        </w:div>
        <w:div w:id="1663269952">
          <w:marLeft w:val="0"/>
          <w:marRight w:val="0"/>
          <w:marTop w:val="0"/>
          <w:marBottom w:val="0"/>
          <w:divBdr>
            <w:top w:val="none" w:sz="0" w:space="0" w:color="auto"/>
            <w:left w:val="none" w:sz="0" w:space="0" w:color="auto"/>
            <w:bottom w:val="none" w:sz="0" w:space="0" w:color="auto"/>
            <w:right w:val="none" w:sz="0" w:space="0" w:color="auto"/>
          </w:divBdr>
        </w:div>
        <w:div w:id="1419213956">
          <w:marLeft w:val="0"/>
          <w:marRight w:val="0"/>
          <w:marTop w:val="0"/>
          <w:marBottom w:val="0"/>
          <w:divBdr>
            <w:top w:val="none" w:sz="0" w:space="0" w:color="auto"/>
            <w:left w:val="none" w:sz="0" w:space="0" w:color="auto"/>
            <w:bottom w:val="none" w:sz="0" w:space="0" w:color="auto"/>
            <w:right w:val="none" w:sz="0" w:space="0" w:color="auto"/>
          </w:divBdr>
        </w:div>
        <w:div w:id="185751644">
          <w:marLeft w:val="0"/>
          <w:marRight w:val="0"/>
          <w:marTop w:val="0"/>
          <w:marBottom w:val="0"/>
          <w:divBdr>
            <w:top w:val="none" w:sz="0" w:space="0" w:color="auto"/>
            <w:left w:val="none" w:sz="0" w:space="0" w:color="auto"/>
            <w:bottom w:val="none" w:sz="0" w:space="0" w:color="auto"/>
            <w:right w:val="none" w:sz="0" w:space="0" w:color="auto"/>
          </w:divBdr>
        </w:div>
        <w:div w:id="1507599278">
          <w:marLeft w:val="0"/>
          <w:marRight w:val="0"/>
          <w:marTop w:val="0"/>
          <w:marBottom w:val="0"/>
          <w:divBdr>
            <w:top w:val="none" w:sz="0" w:space="0" w:color="auto"/>
            <w:left w:val="none" w:sz="0" w:space="0" w:color="auto"/>
            <w:bottom w:val="none" w:sz="0" w:space="0" w:color="auto"/>
            <w:right w:val="none" w:sz="0" w:space="0" w:color="auto"/>
          </w:divBdr>
        </w:div>
        <w:div w:id="1372261567">
          <w:marLeft w:val="0"/>
          <w:marRight w:val="0"/>
          <w:marTop w:val="0"/>
          <w:marBottom w:val="0"/>
          <w:divBdr>
            <w:top w:val="none" w:sz="0" w:space="0" w:color="auto"/>
            <w:left w:val="none" w:sz="0" w:space="0" w:color="auto"/>
            <w:bottom w:val="none" w:sz="0" w:space="0" w:color="auto"/>
            <w:right w:val="none" w:sz="0" w:space="0" w:color="auto"/>
          </w:divBdr>
        </w:div>
        <w:div w:id="39283585">
          <w:marLeft w:val="0"/>
          <w:marRight w:val="0"/>
          <w:marTop w:val="0"/>
          <w:marBottom w:val="0"/>
          <w:divBdr>
            <w:top w:val="none" w:sz="0" w:space="0" w:color="auto"/>
            <w:left w:val="none" w:sz="0" w:space="0" w:color="auto"/>
            <w:bottom w:val="none" w:sz="0" w:space="0" w:color="auto"/>
            <w:right w:val="none" w:sz="0" w:space="0" w:color="auto"/>
          </w:divBdr>
        </w:div>
        <w:div w:id="1745909307">
          <w:marLeft w:val="0"/>
          <w:marRight w:val="0"/>
          <w:marTop w:val="0"/>
          <w:marBottom w:val="0"/>
          <w:divBdr>
            <w:top w:val="none" w:sz="0" w:space="0" w:color="auto"/>
            <w:left w:val="none" w:sz="0" w:space="0" w:color="auto"/>
            <w:bottom w:val="none" w:sz="0" w:space="0" w:color="auto"/>
            <w:right w:val="none" w:sz="0" w:space="0" w:color="auto"/>
          </w:divBdr>
        </w:div>
        <w:div w:id="235287938">
          <w:marLeft w:val="0"/>
          <w:marRight w:val="0"/>
          <w:marTop w:val="0"/>
          <w:marBottom w:val="0"/>
          <w:divBdr>
            <w:top w:val="none" w:sz="0" w:space="0" w:color="auto"/>
            <w:left w:val="none" w:sz="0" w:space="0" w:color="auto"/>
            <w:bottom w:val="none" w:sz="0" w:space="0" w:color="auto"/>
            <w:right w:val="none" w:sz="0" w:space="0" w:color="auto"/>
          </w:divBdr>
          <w:divsChild>
            <w:div w:id="15912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sm.es/2017/06/28/salud-mental-y-neoliberalismo-ivan-de-la-mata-ruiz/" TargetMode="External"/><Relationship Id="rId3" Type="http://schemas.openxmlformats.org/officeDocument/2006/relationships/settings" Target="settings.xml"/><Relationship Id="rId7" Type="http://schemas.openxmlformats.org/officeDocument/2006/relationships/hyperlink" Target="http://www.revistaaen.es/index.php/aen/article/view/158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topos.es/pdf_03/yaesprimavera.pdf" TargetMode="External"/><Relationship Id="rId5" Type="http://schemas.openxmlformats.org/officeDocument/2006/relationships/hyperlink" Target="https://amsm.es/2014/09/18/informe-de-la-amsm-sobre-la-atencion-de-salud-mental-en-madrid-septiembre-20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3844</Words>
  <Characters>21146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Llarena Borges</dc:creator>
  <cp:lastModifiedBy>Ezequiel Llarena Borges</cp:lastModifiedBy>
  <cp:revision>1</cp:revision>
  <dcterms:created xsi:type="dcterms:W3CDTF">2017-07-01T17:47:00Z</dcterms:created>
  <dcterms:modified xsi:type="dcterms:W3CDTF">2017-07-01T17:47:00Z</dcterms:modified>
</cp:coreProperties>
</file>